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0BA" w:rsidRPr="004F4DEC" w:rsidRDefault="008500BA" w:rsidP="008500BA">
      <w:pPr>
        <w:spacing w:after="0" w:line="240" w:lineRule="auto"/>
        <w:ind w:firstLine="5387"/>
        <w:rPr>
          <w:rFonts w:ascii="Times New Roman" w:eastAsia="Times New Roman" w:hAnsi="Times New Roman" w:cs="Times New Roman"/>
          <w:sz w:val="24"/>
          <w:szCs w:val="24"/>
          <w:lang w:eastAsia="lt-LT"/>
        </w:rPr>
      </w:pPr>
      <w:r w:rsidRPr="004F4DEC">
        <w:rPr>
          <w:rFonts w:ascii="Times New Roman" w:eastAsia="Times New Roman" w:hAnsi="Times New Roman" w:cs="Times New Roman"/>
          <w:sz w:val="24"/>
          <w:szCs w:val="24"/>
          <w:lang w:eastAsia="lt-LT"/>
        </w:rPr>
        <w:t>PATVIRTINTA</w:t>
      </w:r>
    </w:p>
    <w:p w:rsidR="008500BA" w:rsidRPr="004F4DEC" w:rsidRDefault="008500BA" w:rsidP="008500BA">
      <w:pPr>
        <w:spacing w:after="0" w:line="240" w:lineRule="auto"/>
        <w:ind w:firstLine="5387"/>
        <w:rPr>
          <w:rFonts w:ascii="Times New Roman" w:eastAsia="Times New Roman" w:hAnsi="Times New Roman" w:cs="Times New Roman"/>
          <w:sz w:val="24"/>
          <w:szCs w:val="24"/>
          <w:lang w:eastAsia="lt-LT"/>
        </w:rPr>
      </w:pPr>
      <w:r w:rsidRPr="004F4DEC">
        <w:rPr>
          <w:rFonts w:ascii="Times New Roman" w:eastAsia="Times New Roman" w:hAnsi="Times New Roman" w:cs="Times New Roman"/>
          <w:sz w:val="24"/>
          <w:szCs w:val="24"/>
          <w:lang w:eastAsia="lt-LT"/>
        </w:rPr>
        <w:t>Kretingos rajono savivaldybės tarybos</w:t>
      </w:r>
    </w:p>
    <w:p w:rsidR="008500BA" w:rsidRPr="004F4DEC" w:rsidRDefault="008500BA" w:rsidP="008500BA">
      <w:pPr>
        <w:spacing w:after="0" w:line="240" w:lineRule="auto"/>
        <w:ind w:firstLine="5387"/>
        <w:rPr>
          <w:rFonts w:ascii="Times New Roman" w:eastAsia="Times New Roman" w:hAnsi="Times New Roman" w:cs="Times New Roman"/>
          <w:sz w:val="24"/>
          <w:szCs w:val="24"/>
          <w:lang w:eastAsia="lt-LT"/>
        </w:rPr>
      </w:pPr>
      <w:r w:rsidRPr="004F4DEC">
        <w:rPr>
          <w:rFonts w:ascii="Times New Roman" w:eastAsia="Times New Roman" w:hAnsi="Times New Roman" w:cs="Times New Roman"/>
          <w:sz w:val="24"/>
          <w:szCs w:val="24"/>
          <w:lang w:eastAsia="lt-LT"/>
        </w:rPr>
        <w:t>201</w:t>
      </w:r>
      <w:r w:rsidR="00E376A9" w:rsidRPr="004F4DEC">
        <w:rPr>
          <w:rFonts w:ascii="Times New Roman" w:eastAsia="Times New Roman" w:hAnsi="Times New Roman" w:cs="Times New Roman"/>
          <w:sz w:val="24"/>
          <w:szCs w:val="24"/>
          <w:lang w:eastAsia="lt-LT"/>
        </w:rPr>
        <w:t xml:space="preserve">5 </w:t>
      </w:r>
      <w:r w:rsidRPr="004F4DEC">
        <w:rPr>
          <w:rFonts w:ascii="Times New Roman" w:eastAsia="Times New Roman" w:hAnsi="Times New Roman" w:cs="Times New Roman"/>
          <w:sz w:val="24"/>
          <w:szCs w:val="24"/>
          <w:lang w:eastAsia="lt-LT"/>
        </w:rPr>
        <w:t xml:space="preserve">m. kovo </w:t>
      </w:r>
      <w:r w:rsidR="004F4DEC" w:rsidRPr="004F4DEC">
        <w:rPr>
          <w:rFonts w:ascii="Times New Roman" w:eastAsia="Times New Roman" w:hAnsi="Times New Roman" w:cs="Times New Roman"/>
          <w:sz w:val="24"/>
          <w:szCs w:val="24"/>
          <w:lang w:eastAsia="lt-LT"/>
        </w:rPr>
        <w:t>26</w:t>
      </w:r>
      <w:r w:rsidR="00E376A9" w:rsidRPr="004F4DEC">
        <w:rPr>
          <w:rFonts w:ascii="Times New Roman" w:eastAsia="Times New Roman" w:hAnsi="Times New Roman" w:cs="Times New Roman"/>
          <w:sz w:val="24"/>
          <w:szCs w:val="24"/>
          <w:lang w:eastAsia="lt-LT"/>
        </w:rPr>
        <w:t xml:space="preserve"> </w:t>
      </w:r>
      <w:r w:rsidRPr="004F4DEC">
        <w:rPr>
          <w:rFonts w:ascii="Times New Roman" w:eastAsia="Times New Roman" w:hAnsi="Times New Roman" w:cs="Times New Roman"/>
          <w:sz w:val="24"/>
          <w:szCs w:val="24"/>
          <w:lang w:eastAsia="lt-LT"/>
        </w:rPr>
        <w:t>d. sprendimu Nr.</w:t>
      </w:r>
      <w:r w:rsidR="00A96299">
        <w:rPr>
          <w:rFonts w:ascii="Times New Roman" w:eastAsia="Times New Roman" w:hAnsi="Times New Roman" w:cs="Times New Roman"/>
          <w:sz w:val="24"/>
          <w:szCs w:val="24"/>
          <w:lang w:eastAsia="lt-LT"/>
        </w:rPr>
        <w:t xml:space="preserve"> </w:t>
      </w:r>
      <w:bookmarkStart w:id="0" w:name="_GoBack"/>
      <w:bookmarkEnd w:id="0"/>
      <w:r w:rsidR="004F4DEC">
        <w:rPr>
          <w:rFonts w:ascii="Times New Roman" w:eastAsia="Times New Roman" w:hAnsi="Times New Roman" w:cs="Times New Roman"/>
          <w:sz w:val="24"/>
          <w:szCs w:val="24"/>
          <w:lang w:eastAsia="lt-LT"/>
        </w:rPr>
        <w:t>T2-</w:t>
      </w:r>
      <w:r w:rsidR="00A96299">
        <w:rPr>
          <w:rFonts w:ascii="Times New Roman" w:eastAsia="Times New Roman" w:hAnsi="Times New Roman" w:cs="Times New Roman"/>
          <w:sz w:val="24"/>
          <w:szCs w:val="24"/>
          <w:lang w:eastAsia="lt-LT"/>
        </w:rPr>
        <w:t>87</w:t>
      </w:r>
      <w:r w:rsidRPr="004F4DEC">
        <w:rPr>
          <w:rFonts w:ascii="Times New Roman" w:eastAsia="Times New Roman" w:hAnsi="Times New Roman" w:cs="Times New Roman"/>
          <w:sz w:val="24"/>
          <w:szCs w:val="24"/>
          <w:lang w:eastAsia="lt-LT"/>
        </w:rPr>
        <w:t xml:space="preserve"> </w:t>
      </w:r>
    </w:p>
    <w:p w:rsidR="00E376A9" w:rsidRPr="004F4DEC" w:rsidRDefault="00E376A9" w:rsidP="008500BA">
      <w:pPr>
        <w:spacing w:after="0" w:line="240" w:lineRule="auto"/>
        <w:ind w:firstLine="5387"/>
        <w:rPr>
          <w:rFonts w:ascii="Times New Roman" w:eastAsia="Times New Roman" w:hAnsi="Times New Roman" w:cs="Times New Roman"/>
          <w:sz w:val="24"/>
          <w:szCs w:val="24"/>
          <w:lang w:eastAsia="lt-LT"/>
        </w:rPr>
      </w:pPr>
    </w:p>
    <w:p w:rsidR="008500BA" w:rsidRPr="008500BA" w:rsidRDefault="008500BA" w:rsidP="008500BA">
      <w:pPr>
        <w:spacing w:after="0" w:line="240" w:lineRule="auto"/>
        <w:rPr>
          <w:rFonts w:ascii="Times New Roman" w:eastAsia="Times New Roman" w:hAnsi="Times New Roman" w:cs="Times New Roman"/>
          <w:color w:val="000000"/>
          <w:sz w:val="24"/>
          <w:szCs w:val="24"/>
          <w:lang w:eastAsia="lt-LT"/>
        </w:rPr>
      </w:pPr>
    </w:p>
    <w:p w:rsidR="008500BA" w:rsidRPr="008500BA" w:rsidRDefault="008500BA" w:rsidP="008500BA">
      <w:pPr>
        <w:spacing w:after="0" w:line="240" w:lineRule="auto"/>
        <w:jc w:val="center"/>
        <w:rPr>
          <w:rFonts w:ascii="Times New Roman" w:eastAsia="Times New Roman" w:hAnsi="Times New Roman" w:cs="Times New Roman"/>
          <w:b/>
          <w:color w:val="000000"/>
          <w:sz w:val="24"/>
          <w:szCs w:val="24"/>
          <w:u w:val="single"/>
          <w:lang w:eastAsia="lt-LT"/>
        </w:rPr>
      </w:pPr>
      <w:r w:rsidRPr="008500BA">
        <w:rPr>
          <w:rFonts w:ascii="Times New Roman" w:eastAsia="Times New Roman" w:hAnsi="Times New Roman" w:cs="Times New Roman"/>
          <w:b/>
          <w:color w:val="000000"/>
          <w:sz w:val="24"/>
          <w:szCs w:val="24"/>
          <w:u w:val="single"/>
          <w:lang w:eastAsia="lt-LT"/>
        </w:rPr>
        <w:t>KRETINGOS MARIJONO DAUJOTO PAGRINDINĖ MOKYKLA</w:t>
      </w:r>
    </w:p>
    <w:p w:rsidR="008500BA" w:rsidRPr="008500BA" w:rsidRDefault="008500BA" w:rsidP="008500BA">
      <w:pPr>
        <w:spacing w:after="0" w:line="240" w:lineRule="auto"/>
        <w:jc w:val="center"/>
        <w:rPr>
          <w:rFonts w:ascii="Times New Roman" w:eastAsia="Times New Roman" w:hAnsi="Times New Roman" w:cs="Times New Roman"/>
          <w:color w:val="000000"/>
          <w:sz w:val="24"/>
          <w:szCs w:val="24"/>
          <w:lang w:eastAsia="lt-LT"/>
        </w:rPr>
      </w:pPr>
      <w:r w:rsidRPr="008500BA">
        <w:rPr>
          <w:rFonts w:ascii="Times New Roman" w:eastAsia="Times New Roman" w:hAnsi="Times New Roman" w:cs="Times New Roman"/>
          <w:color w:val="000000"/>
          <w:sz w:val="24"/>
          <w:szCs w:val="24"/>
          <w:lang w:eastAsia="lt-LT"/>
        </w:rPr>
        <w:t>(įstaigos pavadinimas)</w:t>
      </w:r>
    </w:p>
    <w:p w:rsidR="008500BA" w:rsidRPr="008500BA" w:rsidRDefault="008500BA" w:rsidP="008500BA">
      <w:pPr>
        <w:spacing w:after="0" w:line="240" w:lineRule="auto"/>
        <w:ind w:firstLine="720"/>
        <w:jc w:val="both"/>
        <w:rPr>
          <w:rFonts w:ascii="Times New Roman" w:eastAsia="Times New Roman" w:hAnsi="Times New Roman" w:cs="Times New Roman"/>
          <w:color w:val="000000"/>
          <w:sz w:val="24"/>
          <w:szCs w:val="24"/>
          <w:lang w:eastAsia="lt-LT"/>
        </w:rPr>
      </w:pPr>
      <w:r w:rsidRPr="008500BA">
        <w:rPr>
          <w:rFonts w:ascii="Times New Roman" w:eastAsia="Times New Roman" w:hAnsi="Times New Roman" w:cs="Times New Roman"/>
          <w:color w:val="000000"/>
          <w:sz w:val="24"/>
          <w:szCs w:val="24"/>
          <w:lang w:eastAsia="lt-LT"/>
        </w:rPr>
        <w:t> </w:t>
      </w:r>
    </w:p>
    <w:p w:rsidR="008500BA" w:rsidRPr="008500BA" w:rsidRDefault="008500BA" w:rsidP="008500BA">
      <w:pPr>
        <w:spacing w:after="0" w:line="240" w:lineRule="auto"/>
        <w:jc w:val="center"/>
        <w:rPr>
          <w:rFonts w:ascii="Times New Roman" w:eastAsia="Times New Roman" w:hAnsi="Times New Roman" w:cs="Times New Roman"/>
          <w:color w:val="000000"/>
          <w:sz w:val="24"/>
          <w:szCs w:val="24"/>
          <w:lang w:eastAsia="lt-LT"/>
        </w:rPr>
      </w:pPr>
      <w:r w:rsidRPr="008500BA">
        <w:rPr>
          <w:rFonts w:ascii="Times New Roman" w:eastAsia="Times New Roman" w:hAnsi="Times New Roman" w:cs="Times New Roman"/>
          <w:b/>
          <w:bCs/>
          <w:color w:val="000000"/>
          <w:sz w:val="24"/>
          <w:szCs w:val="24"/>
          <w:lang w:eastAsia="lt-LT"/>
        </w:rPr>
        <w:t>DIREKTORIAUS JULIAUS GINDULIO 2014 METŲ VEIKLOS ATASKAITA</w:t>
      </w:r>
    </w:p>
    <w:p w:rsidR="008500BA" w:rsidRPr="008500BA" w:rsidRDefault="008500BA" w:rsidP="008500BA">
      <w:pPr>
        <w:spacing w:after="0" w:line="240" w:lineRule="auto"/>
        <w:ind w:firstLine="720"/>
        <w:jc w:val="both"/>
        <w:rPr>
          <w:rFonts w:ascii="Times New Roman" w:eastAsia="Times New Roman" w:hAnsi="Times New Roman" w:cs="Times New Roman"/>
          <w:color w:val="000000"/>
          <w:sz w:val="24"/>
          <w:szCs w:val="24"/>
          <w:lang w:eastAsia="lt-LT"/>
        </w:rPr>
      </w:pPr>
      <w:r w:rsidRPr="008500BA">
        <w:rPr>
          <w:rFonts w:ascii="Times New Roman" w:eastAsia="Times New Roman" w:hAnsi="Times New Roman" w:cs="Times New Roman"/>
          <w:color w:val="000000"/>
          <w:sz w:val="24"/>
          <w:szCs w:val="24"/>
          <w:lang w:eastAsia="lt-LT"/>
        </w:rPr>
        <w:t> </w:t>
      </w:r>
    </w:p>
    <w:p w:rsidR="008500BA" w:rsidRPr="008500BA" w:rsidRDefault="008500BA" w:rsidP="008500BA">
      <w:pPr>
        <w:shd w:val="clear" w:color="auto" w:fill="FFFFFF"/>
        <w:spacing w:after="0" w:line="240" w:lineRule="auto"/>
        <w:ind w:right="-386"/>
        <w:jc w:val="center"/>
        <w:rPr>
          <w:rFonts w:ascii="Times New Roman" w:eastAsia="Times New Roman" w:hAnsi="Times New Roman" w:cs="Times New Roman"/>
          <w:color w:val="000000"/>
          <w:sz w:val="24"/>
          <w:szCs w:val="24"/>
          <w:lang w:val="es-ES_tradnl" w:eastAsia="lt-LT"/>
        </w:rPr>
      </w:pPr>
      <w:r w:rsidRPr="008500BA">
        <w:rPr>
          <w:rFonts w:ascii="Times New Roman" w:eastAsia="Times New Roman" w:hAnsi="Times New Roman" w:cs="Times New Roman"/>
          <w:color w:val="000000"/>
          <w:sz w:val="24"/>
          <w:szCs w:val="24"/>
          <w:lang w:val="es-ES_tradnl" w:eastAsia="lt-LT"/>
        </w:rPr>
        <w:t>2015-0</w:t>
      </w:r>
      <w:r w:rsidR="00436453">
        <w:rPr>
          <w:rFonts w:ascii="Times New Roman" w:eastAsia="Times New Roman" w:hAnsi="Times New Roman" w:cs="Times New Roman"/>
          <w:color w:val="000000"/>
          <w:sz w:val="24"/>
          <w:szCs w:val="24"/>
          <w:lang w:val="es-ES_tradnl" w:eastAsia="lt-LT"/>
        </w:rPr>
        <w:t>3</w:t>
      </w:r>
      <w:r w:rsidRPr="008500BA">
        <w:rPr>
          <w:rFonts w:ascii="Times New Roman" w:eastAsia="Times New Roman" w:hAnsi="Times New Roman" w:cs="Times New Roman"/>
          <w:color w:val="000000"/>
          <w:sz w:val="24"/>
          <w:szCs w:val="24"/>
          <w:lang w:val="es-ES_tradnl" w:eastAsia="lt-LT"/>
        </w:rPr>
        <w:t>-</w:t>
      </w:r>
      <w:r w:rsidR="00436453">
        <w:rPr>
          <w:rFonts w:ascii="Times New Roman" w:eastAsia="Times New Roman" w:hAnsi="Times New Roman" w:cs="Times New Roman"/>
          <w:color w:val="000000"/>
          <w:sz w:val="24"/>
          <w:szCs w:val="24"/>
          <w:lang w:val="es-ES_tradnl" w:eastAsia="lt-LT"/>
        </w:rPr>
        <w:t>02</w:t>
      </w:r>
      <w:r w:rsidRPr="008500BA">
        <w:rPr>
          <w:rFonts w:ascii="Times New Roman" w:eastAsia="Times New Roman" w:hAnsi="Times New Roman" w:cs="Times New Roman"/>
          <w:color w:val="000000"/>
          <w:sz w:val="24"/>
          <w:szCs w:val="24"/>
          <w:lang w:val="es-ES_tradnl" w:eastAsia="lt-LT"/>
        </w:rPr>
        <w:t xml:space="preserve"> Nr. </w:t>
      </w:r>
      <w:r w:rsidRPr="00436453">
        <w:rPr>
          <w:rFonts w:ascii="Times New Roman" w:eastAsia="Times New Roman" w:hAnsi="Times New Roman" w:cs="Times New Roman"/>
          <w:color w:val="000000"/>
          <w:sz w:val="24"/>
          <w:szCs w:val="24"/>
          <w:lang w:val="es-ES_tradnl" w:eastAsia="lt-LT"/>
        </w:rPr>
        <w:t xml:space="preserve">V11 – </w:t>
      </w:r>
      <w:r w:rsidR="00436453">
        <w:rPr>
          <w:rFonts w:ascii="Times New Roman" w:eastAsia="Times New Roman" w:hAnsi="Times New Roman" w:cs="Times New Roman"/>
          <w:color w:val="000000"/>
          <w:sz w:val="24"/>
          <w:szCs w:val="24"/>
          <w:lang w:val="es-ES_tradnl" w:eastAsia="lt-LT"/>
        </w:rPr>
        <w:t>11</w:t>
      </w:r>
    </w:p>
    <w:p w:rsidR="008500BA" w:rsidRPr="008500BA" w:rsidRDefault="008500BA" w:rsidP="008500BA">
      <w:pPr>
        <w:shd w:val="clear" w:color="auto" w:fill="FFFFFF"/>
        <w:spacing w:after="0" w:line="240" w:lineRule="auto"/>
        <w:ind w:right="-386"/>
        <w:jc w:val="center"/>
        <w:rPr>
          <w:rFonts w:ascii="Times New Roman" w:eastAsia="Times New Roman" w:hAnsi="Times New Roman" w:cs="Times New Roman"/>
          <w:color w:val="000000"/>
          <w:sz w:val="24"/>
          <w:szCs w:val="24"/>
          <w:lang w:eastAsia="lt-LT"/>
        </w:rPr>
      </w:pPr>
      <w:r w:rsidRPr="008500BA">
        <w:rPr>
          <w:rFonts w:ascii="Times New Roman" w:eastAsia="Times New Roman" w:hAnsi="Times New Roman" w:cs="Times New Roman"/>
          <w:color w:val="000000"/>
          <w:sz w:val="24"/>
          <w:szCs w:val="24"/>
          <w:lang w:val="es-ES_tradnl" w:eastAsia="lt-LT"/>
        </w:rPr>
        <w:t>Kretinga</w:t>
      </w:r>
    </w:p>
    <w:p w:rsidR="008500BA" w:rsidRPr="008500BA" w:rsidRDefault="008500BA" w:rsidP="008500BA">
      <w:pPr>
        <w:spacing w:after="0" w:line="240" w:lineRule="auto"/>
        <w:jc w:val="center"/>
        <w:rPr>
          <w:rFonts w:ascii="Times New Roman" w:eastAsia="Times New Roman" w:hAnsi="Times New Roman" w:cs="Times New Roman"/>
          <w:color w:val="000000"/>
          <w:sz w:val="24"/>
          <w:szCs w:val="24"/>
          <w:lang w:eastAsia="lt-LT"/>
        </w:rPr>
      </w:pPr>
    </w:p>
    <w:p w:rsidR="008500BA" w:rsidRPr="008500BA" w:rsidRDefault="008500BA" w:rsidP="008500BA">
      <w:pPr>
        <w:numPr>
          <w:ilvl w:val="0"/>
          <w:numId w:val="6"/>
        </w:numPr>
        <w:tabs>
          <w:tab w:val="left" w:pos="567"/>
        </w:tabs>
        <w:spacing w:after="0" w:line="240" w:lineRule="auto"/>
        <w:ind w:left="0" w:firstLine="284"/>
        <w:rPr>
          <w:rFonts w:ascii="Times New Roman" w:eastAsia="Times New Roman" w:hAnsi="Times New Roman" w:cs="Times New Roman"/>
          <w:b/>
          <w:bCs/>
          <w:color w:val="000000"/>
          <w:sz w:val="24"/>
          <w:szCs w:val="24"/>
          <w:lang w:eastAsia="lt-LT"/>
        </w:rPr>
      </w:pPr>
      <w:r w:rsidRPr="008500BA">
        <w:rPr>
          <w:rFonts w:ascii="Times New Roman" w:eastAsia="Times New Roman" w:hAnsi="Times New Roman" w:cs="Times New Roman"/>
          <w:b/>
          <w:bCs/>
          <w:color w:val="000000"/>
          <w:sz w:val="24"/>
          <w:szCs w:val="24"/>
          <w:lang w:eastAsia="lt-LT"/>
        </w:rPr>
        <w:t>ĮSTAIGOS PRISTATYMAS:</w:t>
      </w:r>
    </w:p>
    <w:p w:rsidR="008500BA" w:rsidRPr="008500BA" w:rsidRDefault="008500BA" w:rsidP="008500BA">
      <w:pPr>
        <w:tabs>
          <w:tab w:val="left" w:pos="567"/>
        </w:tabs>
        <w:spacing w:after="0" w:line="240" w:lineRule="auto"/>
        <w:rPr>
          <w:rFonts w:ascii="Times New Roman" w:eastAsia="Times New Roman" w:hAnsi="Times New Roman" w:cs="Times New Roman"/>
          <w:b/>
          <w:bCs/>
          <w:color w:val="000000"/>
          <w:sz w:val="24"/>
          <w:szCs w:val="24"/>
          <w:lang w:eastAsia="lt-LT"/>
        </w:rPr>
      </w:pPr>
    </w:p>
    <w:p w:rsidR="008500BA" w:rsidRPr="008500BA" w:rsidRDefault="008500BA" w:rsidP="008500BA">
      <w:pPr>
        <w:numPr>
          <w:ilvl w:val="1"/>
          <w:numId w:val="7"/>
        </w:numPr>
        <w:tabs>
          <w:tab w:val="left" w:pos="1134"/>
        </w:tabs>
        <w:spacing w:after="0" w:line="240" w:lineRule="auto"/>
        <w:ind w:left="0" w:firstLine="567"/>
        <w:jc w:val="both"/>
        <w:rPr>
          <w:rFonts w:ascii="Times New Roman" w:eastAsia="Times New Roman" w:hAnsi="Times New Roman" w:cs="Times New Roman"/>
          <w:bCs/>
          <w:color w:val="000000"/>
          <w:sz w:val="24"/>
          <w:szCs w:val="24"/>
          <w:lang w:eastAsia="lt-LT"/>
        </w:rPr>
      </w:pPr>
      <w:r w:rsidRPr="008500BA">
        <w:rPr>
          <w:rFonts w:ascii="Times New Roman" w:eastAsia="Times New Roman" w:hAnsi="Times New Roman" w:cs="Times New Roman"/>
          <w:bCs/>
          <w:color w:val="000000"/>
          <w:sz w:val="24"/>
          <w:szCs w:val="24"/>
          <w:lang w:eastAsia="lt-LT"/>
        </w:rPr>
        <w:t xml:space="preserve">Kretingos Marijono Daujoto pagrindinė mokykla, Vilniaus g. 12, 97108 Kretinga, el. p.  </w:t>
      </w:r>
      <w:hyperlink r:id="rId9" w:history="1">
        <w:r w:rsidRPr="008500BA">
          <w:rPr>
            <w:rFonts w:ascii="Times New Roman" w:eastAsia="Times New Roman" w:hAnsi="Times New Roman" w:cs="Times New Roman"/>
            <w:bCs/>
            <w:sz w:val="24"/>
            <w:szCs w:val="24"/>
            <w:u w:val="single"/>
            <w:lang w:eastAsia="lt-LT"/>
          </w:rPr>
          <w:t>info@daujotomokykla.lt</w:t>
        </w:r>
      </w:hyperlink>
      <w:r w:rsidRPr="008500BA">
        <w:rPr>
          <w:rFonts w:ascii="Times New Roman" w:eastAsia="Times New Roman" w:hAnsi="Times New Roman" w:cs="Times New Roman"/>
          <w:bCs/>
          <w:sz w:val="24"/>
          <w:szCs w:val="24"/>
          <w:lang w:eastAsia="lt-LT"/>
        </w:rPr>
        <w:t xml:space="preserve"> tel</w:t>
      </w:r>
      <w:r w:rsidRPr="008500BA">
        <w:rPr>
          <w:rFonts w:ascii="Times New Roman" w:eastAsia="Times New Roman" w:hAnsi="Times New Roman" w:cs="Times New Roman"/>
          <w:bCs/>
          <w:color w:val="000000"/>
          <w:sz w:val="24"/>
          <w:szCs w:val="24"/>
          <w:lang w:eastAsia="lt-LT"/>
        </w:rPr>
        <w:t>. (8 657) 16112;</w:t>
      </w:r>
    </w:p>
    <w:p w:rsidR="008500BA" w:rsidRPr="008500BA" w:rsidRDefault="008500BA" w:rsidP="008500BA">
      <w:pPr>
        <w:numPr>
          <w:ilvl w:val="1"/>
          <w:numId w:val="7"/>
        </w:numPr>
        <w:tabs>
          <w:tab w:val="left" w:pos="1134"/>
        </w:tabs>
        <w:spacing w:after="0" w:line="240" w:lineRule="auto"/>
        <w:ind w:left="0" w:firstLine="567"/>
        <w:jc w:val="both"/>
        <w:rPr>
          <w:rFonts w:ascii="Times New Roman" w:eastAsia="Times New Roman" w:hAnsi="Times New Roman" w:cs="Times New Roman"/>
          <w:bCs/>
          <w:color w:val="000000"/>
          <w:sz w:val="24"/>
          <w:szCs w:val="24"/>
          <w:lang w:eastAsia="lt-LT"/>
        </w:rPr>
      </w:pPr>
      <w:r w:rsidRPr="008500BA">
        <w:rPr>
          <w:rFonts w:ascii="Times New Roman" w:eastAsia="Times New Roman" w:hAnsi="Times New Roman" w:cs="Times New Roman"/>
          <w:bCs/>
          <w:color w:val="000000"/>
          <w:sz w:val="24"/>
          <w:szCs w:val="24"/>
          <w:lang w:eastAsia="lt-LT"/>
        </w:rPr>
        <w:t xml:space="preserve">Direktorius Julius Gindulis, vadybinis stažas – 32, </w:t>
      </w:r>
      <w:r w:rsidRPr="008500BA">
        <w:rPr>
          <w:rFonts w:ascii="Times New Roman" w:eastAsia="Calibri" w:hAnsi="Times New Roman" w:cs="Times New Roman"/>
          <w:color w:val="000000"/>
          <w:sz w:val="24"/>
          <w:szCs w:val="24"/>
        </w:rPr>
        <w:t>II vadybinė kvalifikacinė kategorija</w:t>
      </w:r>
      <w:r w:rsidRPr="008500BA">
        <w:rPr>
          <w:rFonts w:ascii="Times New Roman" w:eastAsia="Times New Roman" w:hAnsi="Times New Roman" w:cs="Times New Roman"/>
          <w:bCs/>
          <w:color w:val="000000"/>
          <w:sz w:val="24"/>
          <w:szCs w:val="24"/>
          <w:lang w:eastAsia="lt-LT"/>
        </w:rPr>
        <w:t>.</w:t>
      </w:r>
    </w:p>
    <w:p w:rsidR="008500BA" w:rsidRPr="008500BA" w:rsidRDefault="008500BA" w:rsidP="008500BA">
      <w:pPr>
        <w:numPr>
          <w:ilvl w:val="1"/>
          <w:numId w:val="7"/>
        </w:numPr>
        <w:tabs>
          <w:tab w:val="left" w:pos="1134"/>
        </w:tabs>
        <w:spacing w:after="0" w:line="240" w:lineRule="auto"/>
        <w:ind w:left="0" w:firstLine="567"/>
        <w:jc w:val="both"/>
        <w:rPr>
          <w:rFonts w:ascii="Times New Roman" w:eastAsia="Times New Roman" w:hAnsi="Times New Roman" w:cs="Times New Roman"/>
          <w:bCs/>
          <w:color w:val="000000"/>
          <w:sz w:val="24"/>
          <w:szCs w:val="24"/>
          <w:lang w:eastAsia="lt-LT"/>
        </w:rPr>
      </w:pPr>
      <w:r w:rsidRPr="008500BA">
        <w:rPr>
          <w:rFonts w:ascii="Times New Roman" w:eastAsia="Times New Roman" w:hAnsi="Times New Roman" w:cs="Times New Roman"/>
          <w:bCs/>
          <w:color w:val="000000"/>
          <w:sz w:val="24"/>
          <w:szCs w:val="24"/>
          <w:lang w:eastAsia="lt-LT"/>
        </w:rPr>
        <w:t>Mokinių skaičius:</w:t>
      </w:r>
      <w:r w:rsidR="000E439A" w:rsidRPr="000E439A">
        <w:rPr>
          <w:rFonts w:ascii="Times New Roman" w:eastAsia="Times New Roman" w:hAnsi="Times New Roman" w:cs="Times New Roman"/>
          <w:b/>
          <w:color w:val="000000"/>
          <w:lang w:eastAsia="lt-LT"/>
        </w:rPr>
        <w:t xml:space="preserve"> </w:t>
      </w:r>
      <w:r w:rsidR="000E439A" w:rsidRPr="000E439A">
        <w:rPr>
          <w:rFonts w:ascii="Times New Roman" w:eastAsia="Times New Roman" w:hAnsi="Times New Roman" w:cs="Times New Roman"/>
          <w:color w:val="000000"/>
          <w:lang w:eastAsia="lt-LT"/>
        </w:rPr>
        <w:t>2014-01-01 - 2014-08-31</w:t>
      </w:r>
      <w:r w:rsidR="000E439A">
        <w:rPr>
          <w:rFonts w:ascii="Times New Roman" w:eastAsia="Times New Roman" w:hAnsi="Times New Roman" w:cs="Times New Roman"/>
          <w:color w:val="000000"/>
          <w:lang w:eastAsia="lt-LT"/>
        </w:rPr>
        <w:t>: pradinio ugdymo – 402, pagrindinio ugdymo – 535; Rūdaičių pradinio ugdymo skyriuje: priešmokyklinio ugdymo – 5, pradinio ugdymo – 24, ikimokyklinio ugdymo – 31;</w:t>
      </w:r>
      <w:r w:rsidRPr="000E439A">
        <w:rPr>
          <w:rFonts w:ascii="Times New Roman" w:eastAsia="Times New Roman" w:hAnsi="Times New Roman" w:cs="Times New Roman"/>
          <w:color w:val="000000"/>
          <w:lang w:eastAsia="lt-LT"/>
        </w:rPr>
        <w:t xml:space="preserve"> </w:t>
      </w:r>
      <w:r w:rsidR="000E439A" w:rsidRPr="000E439A">
        <w:rPr>
          <w:rFonts w:ascii="Times New Roman" w:eastAsia="Times New Roman" w:hAnsi="Times New Roman" w:cs="Times New Roman"/>
          <w:color w:val="000000"/>
          <w:lang w:eastAsia="lt-LT"/>
        </w:rPr>
        <w:t>2014-09-01 - 2014-12-31</w:t>
      </w:r>
      <w:r w:rsidR="000E439A">
        <w:rPr>
          <w:rFonts w:ascii="Times New Roman" w:eastAsia="Times New Roman" w:hAnsi="Times New Roman" w:cs="Times New Roman"/>
          <w:color w:val="000000"/>
          <w:lang w:eastAsia="lt-LT"/>
        </w:rPr>
        <w:t xml:space="preserve">: </w:t>
      </w:r>
      <w:r w:rsidRPr="008500BA">
        <w:rPr>
          <w:rFonts w:ascii="Times New Roman" w:eastAsia="Times New Roman" w:hAnsi="Times New Roman" w:cs="Times New Roman"/>
          <w:bCs/>
          <w:color w:val="000000"/>
          <w:sz w:val="24"/>
          <w:szCs w:val="24"/>
          <w:lang w:eastAsia="lt-LT"/>
        </w:rPr>
        <w:t xml:space="preserve">pradinio ugdymo – 399; </w:t>
      </w:r>
      <w:r w:rsidRPr="008500BA">
        <w:rPr>
          <w:rFonts w:ascii="Times New Roman" w:eastAsia="Times New Roman" w:hAnsi="Times New Roman" w:cs="Times New Roman"/>
          <w:sz w:val="24"/>
          <w:szCs w:val="24"/>
          <w:lang w:eastAsia="lt-LT"/>
        </w:rPr>
        <w:t xml:space="preserve">pagrindinio ugdymo – 492. </w:t>
      </w:r>
    </w:p>
    <w:p w:rsidR="008500BA" w:rsidRPr="00350D08" w:rsidRDefault="008500BA" w:rsidP="008500BA">
      <w:pPr>
        <w:numPr>
          <w:ilvl w:val="1"/>
          <w:numId w:val="7"/>
        </w:numPr>
        <w:tabs>
          <w:tab w:val="left" w:pos="1134"/>
        </w:tabs>
        <w:spacing w:after="0" w:line="240" w:lineRule="auto"/>
        <w:ind w:left="0" w:firstLine="567"/>
        <w:rPr>
          <w:rFonts w:ascii="Times New Roman" w:eastAsia="Times New Roman" w:hAnsi="Times New Roman" w:cs="Times New Roman"/>
          <w:bCs/>
          <w:color w:val="000000"/>
          <w:sz w:val="24"/>
          <w:szCs w:val="24"/>
          <w:lang w:eastAsia="lt-LT"/>
        </w:rPr>
      </w:pPr>
      <w:r w:rsidRPr="008500BA">
        <w:rPr>
          <w:rFonts w:ascii="Times New Roman" w:eastAsia="Times New Roman" w:hAnsi="Times New Roman" w:cs="Times New Roman"/>
          <w:color w:val="000000"/>
          <w:sz w:val="24"/>
          <w:szCs w:val="24"/>
          <w:lang w:eastAsia="lt-LT"/>
        </w:rPr>
        <w:t>Darbuotojų skaičius :</w:t>
      </w:r>
    </w:p>
    <w:p w:rsidR="00350D08" w:rsidRPr="00E61985" w:rsidRDefault="00350D08" w:rsidP="00350D08">
      <w:pPr>
        <w:tabs>
          <w:tab w:val="left" w:pos="1134"/>
        </w:tabs>
        <w:spacing w:after="0" w:line="240" w:lineRule="auto"/>
        <w:ind w:left="567"/>
        <w:rPr>
          <w:rFonts w:ascii="Times New Roman" w:eastAsia="Times New Roman" w:hAnsi="Times New Roman" w:cs="Times New Roman"/>
          <w:bCs/>
          <w:color w:val="000000"/>
          <w:sz w:val="18"/>
          <w:szCs w:val="18"/>
          <w:lang w:eastAsia="lt-L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701"/>
        <w:gridCol w:w="1417"/>
        <w:gridCol w:w="1814"/>
        <w:gridCol w:w="1305"/>
      </w:tblGrid>
      <w:tr w:rsidR="000E439A" w:rsidRPr="000E439A" w:rsidTr="00E87DC1">
        <w:tc>
          <w:tcPr>
            <w:tcW w:w="3369" w:type="dxa"/>
            <w:shd w:val="clear" w:color="auto" w:fill="auto"/>
          </w:tcPr>
          <w:p w:rsidR="000E439A" w:rsidRPr="000E439A" w:rsidRDefault="000E439A" w:rsidP="000E439A">
            <w:pPr>
              <w:spacing w:after="0" w:line="240" w:lineRule="auto"/>
              <w:rPr>
                <w:rFonts w:ascii="Times New Roman" w:eastAsia="Times New Roman" w:hAnsi="Times New Roman" w:cs="Times New Roman"/>
                <w:color w:val="000000"/>
                <w:lang w:eastAsia="lt-LT"/>
              </w:rPr>
            </w:pPr>
          </w:p>
        </w:tc>
        <w:tc>
          <w:tcPr>
            <w:tcW w:w="1701" w:type="dxa"/>
          </w:tcPr>
          <w:p w:rsidR="000E439A" w:rsidRPr="000E439A" w:rsidRDefault="000E439A" w:rsidP="000E439A">
            <w:pPr>
              <w:spacing w:after="0" w:line="240" w:lineRule="auto"/>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Administracijos darbuotojai</w:t>
            </w:r>
          </w:p>
        </w:tc>
        <w:tc>
          <w:tcPr>
            <w:tcW w:w="1417" w:type="dxa"/>
            <w:shd w:val="clear" w:color="auto" w:fill="auto"/>
          </w:tcPr>
          <w:p w:rsidR="000E439A" w:rsidRPr="000E439A" w:rsidRDefault="000E439A" w:rsidP="000E439A">
            <w:pPr>
              <w:spacing w:after="0" w:line="240" w:lineRule="auto"/>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 xml:space="preserve">Pedagoginiai darbuotojai  </w:t>
            </w:r>
          </w:p>
        </w:tc>
        <w:tc>
          <w:tcPr>
            <w:tcW w:w="1814" w:type="dxa"/>
          </w:tcPr>
          <w:p w:rsidR="000E439A" w:rsidRPr="000E439A" w:rsidRDefault="000E439A" w:rsidP="000E439A">
            <w:pPr>
              <w:spacing w:after="0" w:line="240" w:lineRule="auto"/>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Nepedagoginiai darbuotojai</w:t>
            </w:r>
          </w:p>
        </w:tc>
        <w:tc>
          <w:tcPr>
            <w:tcW w:w="1305" w:type="dxa"/>
            <w:shd w:val="clear" w:color="auto" w:fill="auto"/>
          </w:tcPr>
          <w:p w:rsidR="000E439A" w:rsidRPr="000E439A" w:rsidRDefault="000E439A" w:rsidP="000E439A">
            <w:pPr>
              <w:spacing w:after="0" w:line="240" w:lineRule="auto"/>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Kiti darbuotojai</w:t>
            </w:r>
          </w:p>
        </w:tc>
      </w:tr>
      <w:tr w:rsidR="000E439A" w:rsidRPr="000E439A" w:rsidTr="00E87DC1">
        <w:tc>
          <w:tcPr>
            <w:tcW w:w="9606" w:type="dxa"/>
            <w:gridSpan w:val="5"/>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color w:val="000000"/>
                <w:lang w:eastAsia="lt-LT"/>
              </w:rPr>
            </w:pPr>
            <w:r w:rsidRPr="000E439A">
              <w:rPr>
                <w:rFonts w:ascii="Times New Roman" w:eastAsia="Times New Roman" w:hAnsi="Times New Roman" w:cs="Times New Roman"/>
                <w:b/>
                <w:color w:val="000000"/>
                <w:lang w:eastAsia="lt-LT"/>
              </w:rPr>
              <w:t>2014-01-01 - 2014-08-31</w:t>
            </w:r>
          </w:p>
        </w:tc>
      </w:tr>
      <w:tr w:rsidR="000E439A" w:rsidRPr="000E439A" w:rsidTr="00E87DC1">
        <w:tc>
          <w:tcPr>
            <w:tcW w:w="3369"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Mokykla</w:t>
            </w:r>
          </w:p>
        </w:tc>
        <w:tc>
          <w:tcPr>
            <w:tcW w:w="1701" w:type="dxa"/>
          </w:tcPr>
          <w:p w:rsidR="000E439A" w:rsidRPr="000E439A" w:rsidRDefault="000E439A" w:rsidP="000E439A">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9</w:t>
            </w:r>
          </w:p>
        </w:tc>
        <w:tc>
          <w:tcPr>
            <w:tcW w:w="1417"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74</w:t>
            </w:r>
          </w:p>
        </w:tc>
        <w:tc>
          <w:tcPr>
            <w:tcW w:w="1814" w:type="dxa"/>
          </w:tcPr>
          <w:p w:rsidR="000E439A" w:rsidRPr="000E439A" w:rsidRDefault="000E439A" w:rsidP="000E439A">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21</w:t>
            </w:r>
          </w:p>
        </w:tc>
        <w:tc>
          <w:tcPr>
            <w:tcW w:w="1305"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4</w:t>
            </w:r>
          </w:p>
        </w:tc>
      </w:tr>
      <w:tr w:rsidR="000E439A" w:rsidRPr="000E439A" w:rsidTr="00E87DC1">
        <w:tc>
          <w:tcPr>
            <w:tcW w:w="3369"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Rūdaičių pradinio ugdymo skyrius</w:t>
            </w:r>
          </w:p>
        </w:tc>
        <w:tc>
          <w:tcPr>
            <w:tcW w:w="1701" w:type="dxa"/>
          </w:tcPr>
          <w:p w:rsidR="000E439A" w:rsidRPr="000E439A" w:rsidRDefault="000E439A" w:rsidP="000E439A">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1</w:t>
            </w:r>
          </w:p>
        </w:tc>
        <w:tc>
          <w:tcPr>
            <w:tcW w:w="1417"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14</w:t>
            </w:r>
          </w:p>
        </w:tc>
        <w:tc>
          <w:tcPr>
            <w:tcW w:w="1814" w:type="dxa"/>
          </w:tcPr>
          <w:p w:rsidR="000E439A" w:rsidRPr="000E439A" w:rsidRDefault="000E439A" w:rsidP="000E439A">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7</w:t>
            </w:r>
          </w:p>
        </w:tc>
        <w:tc>
          <w:tcPr>
            <w:tcW w:w="1305"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1</w:t>
            </w:r>
          </w:p>
        </w:tc>
      </w:tr>
      <w:tr w:rsidR="000E439A" w:rsidRPr="000E439A" w:rsidTr="00E87DC1">
        <w:tc>
          <w:tcPr>
            <w:tcW w:w="3369"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color w:val="000000"/>
                <w:lang w:eastAsia="lt-LT"/>
              </w:rPr>
            </w:pPr>
            <w:r w:rsidRPr="000E439A">
              <w:rPr>
                <w:rFonts w:ascii="Times New Roman" w:eastAsia="Times New Roman" w:hAnsi="Times New Roman" w:cs="Times New Roman"/>
                <w:b/>
                <w:color w:val="000000"/>
                <w:lang w:eastAsia="lt-LT"/>
              </w:rPr>
              <w:t>Iš viso:</w:t>
            </w:r>
          </w:p>
        </w:tc>
        <w:tc>
          <w:tcPr>
            <w:tcW w:w="1701" w:type="dxa"/>
          </w:tcPr>
          <w:p w:rsidR="000E439A" w:rsidRPr="000E439A" w:rsidRDefault="000E439A" w:rsidP="000E439A">
            <w:pPr>
              <w:spacing w:after="0" w:line="240" w:lineRule="auto"/>
              <w:jc w:val="center"/>
              <w:rPr>
                <w:rFonts w:ascii="Times New Roman" w:eastAsia="Times New Roman" w:hAnsi="Times New Roman" w:cs="Times New Roman"/>
                <w:b/>
                <w:color w:val="000000"/>
                <w:lang w:eastAsia="lt-LT"/>
              </w:rPr>
            </w:pPr>
            <w:r w:rsidRPr="000E439A">
              <w:rPr>
                <w:rFonts w:ascii="Times New Roman" w:eastAsia="Times New Roman" w:hAnsi="Times New Roman" w:cs="Times New Roman"/>
                <w:b/>
                <w:color w:val="000000"/>
                <w:lang w:eastAsia="lt-LT"/>
              </w:rPr>
              <w:t>10</w:t>
            </w:r>
          </w:p>
        </w:tc>
        <w:tc>
          <w:tcPr>
            <w:tcW w:w="1417"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color w:val="000000"/>
                <w:lang w:eastAsia="lt-LT"/>
              </w:rPr>
            </w:pPr>
            <w:r w:rsidRPr="000E439A">
              <w:rPr>
                <w:rFonts w:ascii="Times New Roman" w:eastAsia="Times New Roman" w:hAnsi="Times New Roman" w:cs="Times New Roman"/>
                <w:b/>
                <w:color w:val="000000"/>
                <w:lang w:eastAsia="lt-LT"/>
              </w:rPr>
              <w:t>88</w:t>
            </w:r>
          </w:p>
        </w:tc>
        <w:tc>
          <w:tcPr>
            <w:tcW w:w="1814" w:type="dxa"/>
          </w:tcPr>
          <w:p w:rsidR="000E439A" w:rsidRPr="000E439A" w:rsidRDefault="000E439A" w:rsidP="000E439A">
            <w:pPr>
              <w:spacing w:after="0" w:line="240" w:lineRule="auto"/>
              <w:jc w:val="center"/>
              <w:rPr>
                <w:rFonts w:ascii="Times New Roman" w:eastAsia="Times New Roman" w:hAnsi="Times New Roman" w:cs="Times New Roman"/>
                <w:b/>
                <w:color w:val="000000"/>
                <w:lang w:eastAsia="lt-LT"/>
              </w:rPr>
            </w:pPr>
            <w:r w:rsidRPr="000E439A">
              <w:rPr>
                <w:rFonts w:ascii="Times New Roman" w:eastAsia="Times New Roman" w:hAnsi="Times New Roman" w:cs="Times New Roman"/>
                <w:b/>
                <w:color w:val="000000"/>
                <w:lang w:eastAsia="lt-LT"/>
              </w:rPr>
              <w:t>28</w:t>
            </w:r>
          </w:p>
        </w:tc>
        <w:tc>
          <w:tcPr>
            <w:tcW w:w="1305"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color w:val="000000"/>
                <w:lang w:eastAsia="lt-LT"/>
              </w:rPr>
            </w:pPr>
            <w:r w:rsidRPr="000E439A">
              <w:rPr>
                <w:rFonts w:ascii="Times New Roman" w:eastAsia="Times New Roman" w:hAnsi="Times New Roman" w:cs="Times New Roman"/>
                <w:b/>
                <w:color w:val="000000"/>
                <w:lang w:eastAsia="lt-LT"/>
              </w:rPr>
              <w:t>5</w:t>
            </w:r>
          </w:p>
        </w:tc>
      </w:tr>
      <w:tr w:rsidR="000E439A" w:rsidRPr="000E439A" w:rsidTr="00E87DC1">
        <w:tc>
          <w:tcPr>
            <w:tcW w:w="9606" w:type="dxa"/>
            <w:gridSpan w:val="5"/>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color w:val="000000"/>
                <w:lang w:eastAsia="lt-LT"/>
              </w:rPr>
            </w:pPr>
            <w:r w:rsidRPr="000E439A">
              <w:rPr>
                <w:rFonts w:ascii="Times New Roman" w:eastAsia="Times New Roman" w:hAnsi="Times New Roman" w:cs="Times New Roman"/>
                <w:b/>
                <w:color w:val="000000"/>
                <w:lang w:eastAsia="lt-LT"/>
              </w:rPr>
              <w:t>2014-09-01 - 2014-12-31</w:t>
            </w:r>
          </w:p>
        </w:tc>
      </w:tr>
      <w:tr w:rsidR="000E439A" w:rsidRPr="000E439A" w:rsidTr="00E87DC1">
        <w:tc>
          <w:tcPr>
            <w:tcW w:w="3369"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Mokykla</w:t>
            </w:r>
          </w:p>
        </w:tc>
        <w:tc>
          <w:tcPr>
            <w:tcW w:w="1701" w:type="dxa"/>
          </w:tcPr>
          <w:p w:rsidR="000E439A" w:rsidRPr="000E439A" w:rsidRDefault="000E439A" w:rsidP="000E439A">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8</w:t>
            </w:r>
          </w:p>
        </w:tc>
        <w:tc>
          <w:tcPr>
            <w:tcW w:w="1417"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65</w:t>
            </w:r>
          </w:p>
        </w:tc>
        <w:tc>
          <w:tcPr>
            <w:tcW w:w="1814" w:type="dxa"/>
          </w:tcPr>
          <w:p w:rsidR="000E439A" w:rsidRPr="000E439A" w:rsidRDefault="000E439A" w:rsidP="000E439A">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20</w:t>
            </w:r>
          </w:p>
        </w:tc>
        <w:tc>
          <w:tcPr>
            <w:tcW w:w="1305"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4</w:t>
            </w:r>
          </w:p>
        </w:tc>
      </w:tr>
    </w:tbl>
    <w:p w:rsidR="000E439A" w:rsidRDefault="000E439A" w:rsidP="000E439A">
      <w:pPr>
        <w:tabs>
          <w:tab w:val="left" w:pos="1134"/>
        </w:tabs>
        <w:spacing w:after="0" w:line="240" w:lineRule="auto"/>
        <w:ind w:left="360"/>
        <w:rPr>
          <w:rFonts w:ascii="Times New Roman" w:eastAsia="Times New Roman" w:hAnsi="Times New Roman" w:cs="Times New Roman"/>
          <w:color w:val="000000"/>
          <w:sz w:val="24"/>
          <w:szCs w:val="24"/>
          <w:lang w:eastAsia="lt-LT"/>
        </w:rPr>
      </w:pPr>
    </w:p>
    <w:p w:rsidR="008500BA" w:rsidRPr="00350D08" w:rsidRDefault="008500BA" w:rsidP="00350D08">
      <w:pPr>
        <w:pStyle w:val="Sraopastraipa"/>
        <w:numPr>
          <w:ilvl w:val="1"/>
          <w:numId w:val="7"/>
        </w:numPr>
        <w:rPr>
          <w:color w:val="000000"/>
        </w:rPr>
      </w:pPr>
      <w:r w:rsidRPr="00350D08">
        <w:rPr>
          <w:color w:val="000000"/>
        </w:rPr>
        <w:t>Naudojamos patalpos:</w:t>
      </w:r>
    </w:p>
    <w:p w:rsidR="00350D08" w:rsidRPr="00E61985" w:rsidRDefault="00350D08" w:rsidP="00350D08">
      <w:pPr>
        <w:pStyle w:val="Sraopastraipa"/>
        <w:ind w:left="792"/>
        <w:rPr>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134"/>
        <w:gridCol w:w="3828"/>
      </w:tblGrid>
      <w:tr w:rsidR="008500BA" w:rsidRPr="008500BA" w:rsidTr="00986799">
        <w:tc>
          <w:tcPr>
            <w:tcW w:w="4644" w:type="dxa"/>
            <w:shd w:val="clear" w:color="auto" w:fill="auto"/>
            <w:vAlign w:val="center"/>
          </w:tcPr>
          <w:p w:rsidR="008500BA" w:rsidRPr="008500BA" w:rsidRDefault="008500BA" w:rsidP="008500BA">
            <w:pPr>
              <w:spacing w:after="0" w:line="240" w:lineRule="auto"/>
              <w:rPr>
                <w:rFonts w:ascii="Times New Roman" w:eastAsia="Times New Roman" w:hAnsi="Times New Roman" w:cs="Times New Roman"/>
                <w:color w:val="000000"/>
                <w:sz w:val="24"/>
                <w:szCs w:val="24"/>
                <w:lang w:eastAsia="lt-LT"/>
              </w:rPr>
            </w:pPr>
            <w:r w:rsidRPr="008500BA">
              <w:rPr>
                <w:rFonts w:ascii="Times New Roman" w:eastAsia="Times New Roman" w:hAnsi="Times New Roman" w:cs="Times New Roman"/>
                <w:color w:val="000000"/>
                <w:sz w:val="24"/>
                <w:szCs w:val="24"/>
                <w:lang w:eastAsia="lt-LT"/>
              </w:rPr>
              <w:t>Adresas</w:t>
            </w:r>
          </w:p>
        </w:tc>
        <w:tc>
          <w:tcPr>
            <w:tcW w:w="1134" w:type="dxa"/>
            <w:shd w:val="clear" w:color="auto" w:fill="auto"/>
          </w:tcPr>
          <w:p w:rsidR="008500BA" w:rsidRPr="008500BA" w:rsidRDefault="008500BA" w:rsidP="008500BA">
            <w:pPr>
              <w:spacing w:after="0" w:line="240" w:lineRule="auto"/>
              <w:rPr>
                <w:rFonts w:ascii="Times New Roman" w:eastAsia="Times New Roman" w:hAnsi="Times New Roman" w:cs="Times New Roman"/>
                <w:color w:val="000000"/>
                <w:sz w:val="24"/>
                <w:szCs w:val="24"/>
                <w:lang w:eastAsia="lt-LT"/>
              </w:rPr>
            </w:pPr>
            <w:r w:rsidRPr="008500BA">
              <w:rPr>
                <w:rFonts w:ascii="Times New Roman" w:eastAsia="Times New Roman" w:hAnsi="Times New Roman" w:cs="Times New Roman"/>
                <w:color w:val="000000"/>
                <w:sz w:val="24"/>
                <w:szCs w:val="24"/>
                <w:lang w:eastAsia="lt-LT"/>
              </w:rPr>
              <w:t>Plotas (kv. m.)</w:t>
            </w:r>
          </w:p>
        </w:tc>
        <w:tc>
          <w:tcPr>
            <w:tcW w:w="3828" w:type="dxa"/>
            <w:shd w:val="clear" w:color="auto" w:fill="auto"/>
            <w:vAlign w:val="center"/>
          </w:tcPr>
          <w:p w:rsidR="008500BA" w:rsidRPr="008500BA" w:rsidRDefault="008500BA" w:rsidP="008500BA">
            <w:pPr>
              <w:spacing w:after="0" w:line="240" w:lineRule="auto"/>
              <w:rPr>
                <w:rFonts w:ascii="Times New Roman" w:eastAsia="Times New Roman" w:hAnsi="Times New Roman" w:cs="Times New Roman"/>
                <w:color w:val="000000"/>
                <w:sz w:val="24"/>
                <w:szCs w:val="24"/>
                <w:lang w:eastAsia="lt-LT"/>
              </w:rPr>
            </w:pPr>
            <w:r w:rsidRPr="008500BA">
              <w:rPr>
                <w:rFonts w:ascii="Times New Roman" w:eastAsia="Times New Roman" w:hAnsi="Times New Roman" w:cs="Times New Roman"/>
                <w:color w:val="000000"/>
                <w:sz w:val="24"/>
                <w:szCs w:val="24"/>
                <w:lang w:eastAsia="lt-LT"/>
              </w:rPr>
              <w:t>Pastabos</w:t>
            </w:r>
          </w:p>
        </w:tc>
      </w:tr>
      <w:tr w:rsidR="008500BA" w:rsidRPr="008500BA" w:rsidTr="00986799">
        <w:tc>
          <w:tcPr>
            <w:tcW w:w="4644" w:type="dxa"/>
            <w:shd w:val="clear" w:color="auto" w:fill="auto"/>
          </w:tcPr>
          <w:p w:rsidR="008500BA" w:rsidRPr="008500BA" w:rsidRDefault="008500BA" w:rsidP="008500BA">
            <w:pPr>
              <w:spacing w:after="0" w:line="240" w:lineRule="auto"/>
              <w:rPr>
                <w:rFonts w:ascii="Times New Roman" w:eastAsia="Times New Roman" w:hAnsi="Times New Roman" w:cs="Times New Roman"/>
                <w:color w:val="000000"/>
                <w:sz w:val="24"/>
                <w:szCs w:val="24"/>
                <w:lang w:eastAsia="lt-LT"/>
              </w:rPr>
            </w:pPr>
            <w:r w:rsidRPr="008500BA">
              <w:rPr>
                <w:rFonts w:ascii="Times New Roman" w:eastAsia="Times New Roman" w:hAnsi="Times New Roman" w:cs="Times New Roman"/>
                <w:color w:val="000000"/>
                <w:sz w:val="24"/>
                <w:szCs w:val="24"/>
                <w:lang w:eastAsia="lt-LT"/>
              </w:rPr>
              <w:t>Vilniaus g. 12, Kretinga</w:t>
            </w:r>
          </w:p>
        </w:tc>
        <w:tc>
          <w:tcPr>
            <w:tcW w:w="1134" w:type="dxa"/>
            <w:shd w:val="clear" w:color="auto" w:fill="auto"/>
          </w:tcPr>
          <w:p w:rsidR="008500BA" w:rsidRPr="008500BA" w:rsidRDefault="008500BA" w:rsidP="008500BA">
            <w:pPr>
              <w:spacing w:after="0" w:line="240" w:lineRule="auto"/>
              <w:rPr>
                <w:rFonts w:ascii="Times New Roman" w:eastAsia="Times New Roman" w:hAnsi="Times New Roman" w:cs="Times New Roman"/>
                <w:color w:val="000000"/>
                <w:sz w:val="24"/>
                <w:szCs w:val="24"/>
                <w:lang w:eastAsia="lt-LT"/>
              </w:rPr>
            </w:pPr>
            <w:r w:rsidRPr="008500BA">
              <w:rPr>
                <w:rFonts w:ascii="Times New Roman" w:eastAsia="Times New Roman" w:hAnsi="Times New Roman" w:cs="Times New Roman"/>
                <w:color w:val="000000"/>
                <w:sz w:val="24"/>
                <w:szCs w:val="24"/>
                <w:lang w:eastAsia="lt-LT"/>
              </w:rPr>
              <w:t>6819,61</w:t>
            </w:r>
          </w:p>
        </w:tc>
        <w:tc>
          <w:tcPr>
            <w:tcW w:w="3828" w:type="dxa"/>
            <w:shd w:val="clear" w:color="auto" w:fill="auto"/>
          </w:tcPr>
          <w:p w:rsidR="008500BA" w:rsidRPr="008500BA" w:rsidRDefault="008500BA" w:rsidP="008500BA">
            <w:pPr>
              <w:spacing w:after="0" w:line="240" w:lineRule="auto"/>
              <w:rPr>
                <w:rFonts w:ascii="Times New Roman" w:eastAsia="Times New Roman" w:hAnsi="Times New Roman" w:cs="Times New Roman"/>
                <w:color w:val="000000"/>
                <w:sz w:val="24"/>
                <w:szCs w:val="24"/>
                <w:lang w:eastAsia="lt-LT"/>
              </w:rPr>
            </w:pPr>
          </w:p>
        </w:tc>
      </w:tr>
      <w:tr w:rsidR="008500BA" w:rsidRPr="008500BA" w:rsidTr="00986799">
        <w:tc>
          <w:tcPr>
            <w:tcW w:w="4644" w:type="dxa"/>
            <w:shd w:val="clear" w:color="auto" w:fill="auto"/>
          </w:tcPr>
          <w:p w:rsidR="008500BA" w:rsidRPr="008500BA" w:rsidRDefault="008500BA" w:rsidP="008500BA">
            <w:pPr>
              <w:spacing w:after="0" w:line="240" w:lineRule="auto"/>
              <w:rPr>
                <w:rFonts w:ascii="Times New Roman" w:eastAsia="Times New Roman" w:hAnsi="Times New Roman" w:cs="Times New Roman"/>
                <w:color w:val="000000"/>
                <w:sz w:val="24"/>
                <w:szCs w:val="24"/>
                <w:lang w:eastAsia="lt-LT"/>
              </w:rPr>
            </w:pPr>
            <w:r w:rsidRPr="008500BA">
              <w:rPr>
                <w:rFonts w:ascii="Times New Roman" w:eastAsia="Times New Roman" w:hAnsi="Times New Roman" w:cs="Times New Roman"/>
                <w:color w:val="000000"/>
                <w:sz w:val="24"/>
                <w:szCs w:val="24"/>
                <w:lang w:eastAsia="lt-LT"/>
              </w:rPr>
              <w:t>Mokyklos g. 25, Rūdaičių km., Kretingos r.</w:t>
            </w:r>
          </w:p>
        </w:tc>
        <w:tc>
          <w:tcPr>
            <w:tcW w:w="1134" w:type="dxa"/>
            <w:shd w:val="clear" w:color="auto" w:fill="auto"/>
          </w:tcPr>
          <w:p w:rsidR="008500BA" w:rsidRPr="008500BA" w:rsidRDefault="008500BA" w:rsidP="008500BA">
            <w:pPr>
              <w:spacing w:after="0" w:line="240" w:lineRule="auto"/>
              <w:rPr>
                <w:rFonts w:ascii="Times New Roman" w:eastAsia="Times New Roman" w:hAnsi="Times New Roman" w:cs="Times New Roman"/>
                <w:color w:val="000000"/>
                <w:sz w:val="24"/>
                <w:szCs w:val="24"/>
                <w:lang w:eastAsia="lt-LT"/>
              </w:rPr>
            </w:pPr>
            <w:r w:rsidRPr="008500BA">
              <w:rPr>
                <w:rFonts w:ascii="Times New Roman" w:eastAsia="Times New Roman" w:hAnsi="Times New Roman" w:cs="Times New Roman"/>
                <w:color w:val="000000"/>
                <w:sz w:val="24"/>
                <w:szCs w:val="24"/>
                <w:lang w:eastAsia="lt-LT"/>
              </w:rPr>
              <w:t>1234,32</w:t>
            </w:r>
          </w:p>
        </w:tc>
        <w:tc>
          <w:tcPr>
            <w:tcW w:w="3828" w:type="dxa"/>
            <w:shd w:val="clear" w:color="auto" w:fill="auto"/>
          </w:tcPr>
          <w:p w:rsidR="008500BA" w:rsidRPr="008500BA" w:rsidRDefault="008500BA" w:rsidP="008500BA">
            <w:pPr>
              <w:spacing w:after="0" w:line="240" w:lineRule="auto"/>
              <w:rPr>
                <w:rFonts w:ascii="Times New Roman" w:eastAsia="Times New Roman" w:hAnsi="Times New Roman" w:cs="Times New Roman"/>
                <w:color w:val="000000"/>
                <w:sz w:val="24"/>
                <w:szCs w:val="24"/>
                <w:lang w:eastAsia="lt-LT"/>
              </w:rPr>
            </w:pPr>
          </w:p>
        </w:tc>
      </w:tr>
    </w:tbl>
    <w:p w:rsidR="008500BA" w:rsidRPr="008500BA" w:rsidRDefault="008500BA" w:rsidP="008500BA">
      <w:pPr>
        <w:spacing w:after="0" w:line="240" w:lineRule="auto"/>
        <w:ind w:firstLine="720"/>
        <w:rPr>
          <w:rFonts w:ascii="Times New Roman" w:eastAsia="Times New Roman" w:hAnsi="Times New Roman" w:cs="Times New Roman"/>
          <w:color w:val="000000"/>
          <w:sz w:val="24"/>
          <w:szCs w:val="24"/>
          <w:lang w:eastAsia="lt-LT"/>
        </w:rPr>
      </w:pPr>
    </w:p>
    <w:p w:rsidR="008500BA" w:rsidRPr="008500BA" w:rsidRDefault="008500BA" w:rsidP="008500BA">
      <w:pPr>
        <w:spacing w:after="0" w:line="240" w:lineRule="auto"/>
        <w:ind w:firstLine="284"/>
        <w:rPr>
          <w:rFonts w:ascii="Times New Roman" w:eastAsia="Times New Roman" w:hAnsi="Times New Roman" w:cs="Times New Roman"/>
          <w:b/>
          <w:bCs/>
          <w:color w:val="000000"/>
          <w:sz w:val="24"/>
          <w:szCs w:val="24"/>
          <w:lang w:eastAsia="lt-LT"/>
        </w:rPr>
      </w:pPr>
      <w:r w:rsidRPr="008500BA">
        <w:rPr>
          <w:rFonts w:ascii="Times New Roman" w:eastAsia="Times New Roman" w:hAnsi="Times New Roman" w:cs="Times New Roman"/>
          <w:b/>
          <w:bCs/>
          <w:color w:val="000000"/>
          <w:sz w:val="24"/>
          <w:szCs w:val="24"/>
          <w:lang w:eastAsia="lt-LT"/>
        </w:rPr>
        <w:t>2. ĮSTAIGOS</w:t>
      </w:r>
      <w:r w:rsidRPr="008500BA">
        <w:rPr>
          <w:rFonts w:ascii="Times New Roman" w:eastAsia="Times New Roman" w:hAnsi="Times New Roman" w:cs="Times New Roman"/>
          <w:color w:val="000000"/>
          <w:sz w:val="24"/>
          <w:szCs w:val="24"/>
          <w:lang w:eastAsia="lt-LT"/>
        </w:rPr>
        <w:t> </w:t>
      </w:r>
      <w:r w:rsidRPr="008500BA">
        <w:rPr>
          <w:rFonts w:ascii="Times New Roman" w:eastAsia="Times New Roman" w:hAnsi="Times New Roman" w:cs="Times New Roman"/>
          <w:b/>
          <w:bCs/>
          <w:color w:val="000000"/>
          <w:sz w:val="24"/>
          <w:szCs w:val="24"/>
          <w:lang w:eastAsia="lt-LT"/>
        </w:rPr>
        <w:t>VYKDYTA VEIKLA IR PASIEKTI REZULTATAI</w:t>
      </w:r>
    </w:p>
    <w:p w:rsidR="008500BA" w:rsidRPr="008500BA" w:rsidRDefault="008500BA" w:rsidP="008500BA">
      <w:pPr>
        <w:spacing w:after="0" w:line="240" w:lineRule="auto"/>
        <w:jc w:val="center"/>
        <w:rPr>
          <w:rFonts w:ascii="Times New Roman" w:eastAsia="Times New Roman" w:hAnsi="Times New Roman" w:cs="Times New Roman"/>
          <w:color w:val="000000"/>
          <w:sz w:val="24"/>
          <w:szCs w:val="24"/>
          <w:lang w:eastAsia="lt-LT"/>
        </w:rPr>
      </w:pPr>
    </w:p>
    <w:p w:rsidR="008500BA" w:rsidRPr="008500BA" w:rsidRDefault="008500BA" w:rsidP="008500BA">
      <w:pPr>
        <w:spacing w:after="0" w:line="240" w:lineRule="auto"/>
        <w:ind w:firstLine="567"/>
        <w:jc w:val="both"/>
        <w:rPr>
          <w:rFonts w:ascii="Times New Roman" w:eastAsia="Times New Roman" w:hAnsi="Times New Roman" w:cs="Times New Roman"/>
          <w:color w:val="000000"/>
          <w:sz w:val="24"/>
          <w:szCs w:val="24"/>
          <w:lang w:eastAsia="lt-LT"/>
        </w:rPr>
      </w:pPr>
      <w:r w:rsidRPr="008500BA">
        <w:rPr>
          <w:rFonts w:ascii="Times New Roman" w:eastAsia="Times New Roman" w:hAnsi="Times New Roman" w:cs="Times New Roman"/>
          <w:color w:val="000000"/>
          <w:sz w:val="24"/>
          <w:szCs w:val="24"/>
          <w:lang w:eastAsia="lt-LT"/>
        </w:rPr>
        <w:t>2.1. Veiklos tikslų įgyvendinimas.</w:t>
      </w:r>
    </w:p>
    <w:p w:rsidR="00AA7564" w:rsidRDefault="009618AF" w:rsidP="00E87DC1">
      <w:pPr>
        <w:tabs>
          <w:tab w:val="left" w:pos="0"/>
          <w:tab w:val="left" w:pos="1276"/>
          <w:tab w:val="left" w:pos="1560"/>
        </w:tabs>
        <w:autoSpaceDE w:val="0"/>
        <w:autoSpaceDN w:val="0"/>
        <w:adjustRightInd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Įgyvendinant </w:t>
      </w:r>
      <w:r w:rsidR="00F60CEE" w:rsidRPr="00F60CEE">
        <w:rPr>
          <w:rFonts w:ascii="Times New Roman" w:eastAsia="Times New Roman" w:hAnsi="Times New Roman" w:cs="Times New Roman"/>
          <w:sz w:val="24"/>
          <w:szCs w:val="24"/>
        </w:rPr>
        <w:t xml:space="preserve">2014 metų Mokyklos </w:t>
      </w:r>
      <w:r w:rsidR="00350D08">
        <w:rPr>
          <w:rFonts w:ascii="Times New Roman" w:eastAsia="Times New Roman" w:hAnsi="Times New Roman" w:cs="Times New Roman"/>
          <w:sz w:val="24"/>
          <w:szCs w:val="24"/>
        </w:rPr>
        <w:t xml:space="preserve"> </w:t>
      </w:r>
      <w:r w:rsidR="00F60CEE" w:rsidRPr="00F60CEE">
        <w:rPr>
          <w:rFonts w:ascii="Times New Roman" w:eastAsia="Times New Roman" w:hAnsi="Times New Roman" w:cs="Times New Roman"/>
          <w:sz w:val="24"/>
          <w:szCs w:val="24"/>
        </w:rPr>
        <w:t>veiklos planą,</w:t>
      </w:r>
      <w:r w:rsidR="00350D08">
        <w:rPr>
          <w:rFonts w:ascii="Times New Roman" w:eastAsia="Times New Roman" w:hAnsi="Times New Roman" w:cs="Times New Roman"/>
          <w:sz w:val="24"/>
          <w:szCs w:val="24"/>
        </w:rPr>
        <w:t xml:space="preserve"> </w:t>
      </w:r>
      <w:r w:rsidR="00F60CEE" w:rsidRPr="00F60CEE">
        <w:rPr>
          <w:rFonts w:ascii="Times New Roman" w:eastAsia="Times New Roman" w:hAnsi="Times New Roman" w:cs="Times New Roman"/>
          <w:sz w:val="24"/>
          <w:szCs w:val="24"/>
        </w:rPr>
        <w:t xml:space="preserve"> buvo </w:t>
      </w:r>
      <w:r w:rsidR="00350D08">
        <w:rPr>
          <w:rFonts w:ascii="Times New Roman" w:eastAsia="Times New Roman" w:hAnsi="Times New Roman" w:cs="Times New Roman"/>
          <w:sz w:val="24"/>
          <w:szCs w:val="24"/>
        </w:rPr>
        <w:t xml:space="preserve"> </w:t>
      </w:r>
      <w:r w:rsidR="00F60CEE" w:rsidRPr="00F60CEE">
        <w:rPr>
          <w:rFonts w:ascii="Times New Roman" w:eastAsia="Times New Roman" w:hAnsi="Times New Roman" w:cs="Times New Roman"/>
          <w:sz w:val="24"/>
          <w:szCs w:val="24"/>
        </w:rPr>
        <w:t>siekiam</w:t>
      </w:r>
      <w:r>
        <w:rPr>
          <w:rFonts w:ascii="Times New Roman" w:eastAsia="Times New Roman" w:hAnsi="Times New Roman" w:cs="Times New Roman"/>
          <w:sz w:val="24"/>
          <w:szCs w:val="24"/>
        </w:rPr>
        <w:t xml:space="preserve">a įgyvendinti strateginį tikslą </w:t>
      </w:r>
      <w:r w:rsidR="00F60CEE" w:rsidRPr="00F60CEE">
        <w:rPr>
          <w:rFonts w:ascii="Times New Roman" w:eastAsia="Times New Roman" w:hAnsi="Times New Roman" w:cs="Times New Roman"/>
          <w:sz w:val="24"/>
          <w:szCs w:val="24"/>
        </w:rPr>
        <w:t>– gerinti ugdymo kokybę. Šiam tikslui pasiekti numatytas prioritetas – ugdymo proceso tobulinimas, iškeltas tikslas - ugdymo kokybės tobulinimas kuriant mokymąsi mokytis skatinančią aplinką, orientuotą į kiekvieno mokinio pažangą</w:t>
      </w:r>
      <w:r w:rsidR="00F60CEE">
        <w:rPr>
          <w:rFonts w:ascii="Times New Roman" w:eastAsia="Times New Roman" w:hAnsi="Times New Roman" w:cs="Times New Roman"/>
          <w:sz w:val="24"/>
          <w:szCs w:val="24"/>
        </w:rPr>
        <w:t xml:space="preserve">, bei numatytos priemonės </w:t>
      </w:r>
      <w:r w:rsidR="00F60CEE" w:rsidRPr="00F60CEE">
        <w:rPr>
          <w:rFonts w:ascii="Times New Roman" w:eastAsia="Times New Roman" w:hAnsi="Times New Roman" w:cs="Times New Roman"/>
          <w:sz w:val="24"/>
          <w:szCs w:val="24"/>
        </w:rPr>
        <w:t>keturiems</w:t>
      </w:r>
      <w:r w:rsidR="00F60CEE">
        <w:rPr>
          <w:rFonts w:ascii="Times New Roman" w:eastAsia="Times New Roman" w:hAnsi="Times New Roman" w:cs="Times New Roman"/>
          <w:sz w:val="24"/>
          <w:szCs w:val="24"/>
        </w:rPr>
        <w:t xml:space="preserve"> uždaviniams įgyvendinti.</w:t>
      </w:r>
    </w:p>
    <w:p w:rsidR="00AA7564" w:rsidRDefault="00F60CEE" w:rsidP="00AA7564">
      <w:pPr>
        <w:tabs>
          <w:tab w:val="left" w:pos="0"/>
          <w:tab w:val="left" w:pos="1276"/>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60CEE">
        <w:rPr>
          <w:rFonts w:ascii="Times New Roman" w:eastAsia="Times New Roman" w:hAnsi="Times New Roman" w:cs="Times New Roman"/>
          <w:sz w:val="24"/>
          <w:szCs w:val="24"/>
        </w:rPr>
        <w:t>Siekiant įgyvendinti pirmąjį uždavinį – tobulinti pamokos vadybą (vertinimas; gabių mokinių ugdymas), buvo siekiama sustiprinti mokymąsi pačioje bendruomenėje, skatinti mokytojus reflektuoti, ugdytis gebėjimą panaudoti įgytas žinias veikloje. Mokytojai plėtojo savo kompetencijas pamokos vadybos  tobulinimo srityje, mo</w:t>
      </w:r>
      <w:r>
        <w:rPr>
          <w:rFonts w:ascii="Times New Roman" w:eastAsia="Times New Roman" w:hAnsi="Times New Roman" w:cs="Times New Roman"/>
          <w:sz w:val="24"/>
          <w:szCs w:val="24"/>
        </w:rPr>
        <w:t xml:space="preserve">kykloje organizuoti seminarai: </w:t>
      </w:r>
      <w:r w:rsidRPr="00F60CEE">
        <w:rPr>
          <w:rFonts w:ascii="Times New Roman" w:eastAsia="Times New Roman" w:hAnsi="Times New Roman" w:cs="Times New Roman"/>
          <w:sz w:val="24"/>
          <w:szCs w:val="24"/>
        </w:rPr>
        <w:t xml:space="preserve">„Pamokos paskirtis: mokymosi motyvacija per 45 minutes” (lektorė -  psichologė Ramunė Žilionienė), </w:t>
      </w:r>
      <w:r w:rsidRPr="00F60CEE">
        <w:rPr>
          <w:rFonts w:ascii="Times New Roman" w:eastAsia="Times New Roman" w:hAnsi="Times New Roman" w:cs="Times New Roman"/>
          <w:sz w:val="24"/>
          <w:szCs w:val="24"/>
        </w:rPr>
        <w:lastRenderedPageBreak/>
        <w:t>„Darbas su probleminio elgesio vaikais pamokoje” (lektorius - p</w:t>
      </w:r>
      <w:r>
        <w:rPr>
          <w:rFonts w:ascii="Times New Roman" w:eastAsia="Times New Roman" w:hAnsi="Times New Roman" w:cs="Times New Roman"/>
          <w:sz w:val="24"/>
          <w:szCs w:val="24"/>
        </w:rPr>
        <w:t xml:space="preserve">sichologas Tomas </w:t>
      </w:r>
      <w:proofErr w:type="spellStart"/>
      <w:r>
        <w:rPr>
          <w:rFonts w:ascii="Times New Roman" w:eastAsia="Times New Roman" w:hAnsi="Times New Roman" w:cs="Times New Roman"/>
          <w:sz w:val="24"/>
          <w:szCs w:val="24"/>
        </w:rPr>
        <w:t>Lagūnavičius</w:t>
      </w:r>
      <w:proofErr w:type="spellEnd"/>
      <w:r>
        <w:rPr>
          <w:rFonts w:ascii="Times New Roman" w:eastAsia="Times New Roman" w:hAnsi="Times New Roman" w:cs="Times New Roman"/>
          <w:sz w:val="24"/>
          <w:szCs w:val="24"/>
        </w:rPr>
        <w:t xml:space="preserve">), </w:t>
      </w:r>
      <w:r w:rsidRPr="00790A07">
        <w:rPr>
          <w:rFonts w:ascii="TimesLT" w:hAnsi="TimesLT"/>
          <w:sz w:val="24"/>
          <w:szCs w:val="24"/>
        </w:rPr>
        <w:t>„</w:t>
      </w:r>
      <w:r w:rsidRPr="00790A07">
        <w:rPr>
          <w:rFonts w:ascii="TimesLT" w:hAnsi="TimesLT"/>
          <w:bCs/>
          <w:sz w:val="24"/>
          <w:szCs w:val="24"/>
        </w:rPr>
        <w:t xml:space="preserve">Ugdymo diferencijavimas ir individualizavimas </w:t>
      </w:r>
      <w:r w:rsidRPr="00790A07">
        <w:rPr>
          <w:rFonts w:ascii="TimesLT" w:hAnsi="TimesLT"/>
          <w:sz w:val="24"/>
          <w:szCs w:val="24"/>
        </w:rPr>
        <w:t xml:space="preserve">– </w:t>
      </w:r>
      <w:r w:rsidRPr="00790A07">
        <w:rPr>
          <w:rFonts w:ascii="TimesLT" w:hAnsi="TimesLT"/>
          <w:bCs/>
          <w:sz w:val="24"/>
          <w:szCs w:val="24"/>
        </w:rPr>
        <w:t xml:space="preserve">gabių mokinių poreikių tenkinimo galimybė“ (lektorė </w:t>
      </w:r>
      <w:r w:rsidRPr="00790A07">
        <w:rPr>
          <w:rFonts w:ascii="TimesLT" w:hAnsi="TimesLT"/>
          <w:sz w:val="24"/>
          <w:szCs w:val="24"/>
        </w:rPr>
        <w:t>–</w:t>
      </w:r>
      <w:r w:rsidRPr="00790A07">
        <w:rPr>
          <w:rFonts w:ascii="TimesLT" w:hAnsi="TimesLT"/>
          <w:bCs/>
          <w:sz w:val="24"/>
          <w:szCs w:val="24"/>
        </w:rPr>
        <w:t xml:space="preserve"> Renata </w:t>
      </w:r>
      <w:proofErr w:type="spellStart"/>
      <w:r w:rsidRPr="00790A07">
        <w:rPr>
          <w:rFonts w:ascii="TimesLT" w:hAnsi="TimesLT"/>
          <w:bCs/>
          <w:sz w:val="24"/>
          <w:szCs w:val="24"/>
        </w:rPr>
        <w:t>Dudzinskienė</w:t>
      </w:r>
      <w:proofErr w:type="spellEnd"/>
      <w:r w:rsidRPr="00790A07">
        <w:rPr>
          <w:rFonts w:ascii="TimesLT" w:hAnsi="TimesLT"/>
          <w:bCs/>
          <w:sz w:val="24"/>
          <w:szCs w:val="24"/>
        </w:rPr>
        <w:t>)</w:t>
      </w:r>
      <w:r w:rsidRPr="00790A07">
        <w:rPr>
          <w:rFonts w:ascii="TimesLT" w:hAnsi="TimesLT"/>
          <w:sz w:val="24"/>
          <w:szCs w:val="24"/>
        </w:rPr>
        <w:t>.</w:t>
      </w:r>
    </w:p>
    <w:p w:rsidR="00AA7564" w:rsidRDefault="00F60CEE" w:rsidP="00AA7564">
      <w:pPr>
        <w:tabs>
          <w:tab w:val="left" w:pos="0"/>
          <w:tab w:val="left" w:pos="1276"/>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60CEE">
        <w:rPr>
          <w:rFonts w:ascii="Times New Roman" w:eastAsia="Times New Roman" w:hAnsi="Times New Roman" w:cs="Times New Roman"/>
          <w:sz w:val="24"/>
          <w:szCs w:val="24"/>
        </w:rPr>
        <w:t xml:space="preserve">Atsižvelgiant į Mokyklos numatytus pamokos vadybos  tobulinimo aspektus, metodinės tarybos iniciatyva organizuotos 3 saviugdos pamokos, kuriose gerąją patirtį skleidė 10 </w:t>
      </w:r>
      <w:r>
        <w:rPr>
          <w:rFonts w:ascii="Times New Roman" w:eastAsia="Times New Roman" w:hAnsi="Times New Roman" w:cs="Times New Roman"/>
          <w:sz w:val="24"/>
          <w:szCs w:val="24"/>
        </w:rPr>
        <w:t>mokytojų, pravesta ir aptarta 15 atvirų pamokų, kurias vedė 20 mokytojų</w:t>
      </w:r>
      <w:r w:rsidRPr="00F60CEE">
        <w:rPr>
          <w:rFonts w:ascii="Times New Roman" w:eastAsia="Times New Roman" w:hAnsi="Times New Roman" w:cs="Times New Roman"/>
          <w:sz w:val="24"/>
          <w:szCs w:val="24"/>
        </w:rPr>
        <w:t>, metodinėse grupėse (užsienio kalbų, lietuvių kalbos, estetinio lavinimo, gamtos ir tiksliųjų mokslų) organizu</w:t>
      </w:r>
      <w:r>
        <w:rPr>
          <w:rFonts w:ascii="Times New Roman" w:eastAsia="Times New Roman" w:hAnsi="Times New Roman" w:cs="Times New Roman"/>
          <w:sz w:val="24"/>
          <w:szCs w:val="24"/>
        </w:rPr>
        <w:t xml:space="preserve">oti pasitarimai – praktikumai, </w:t>
      </w:r>
      <w:r w:rsidRPr="00F60CEE">
        <w:rPr>
          <w:rFonts w:ascii="Times New Roman" w:eastAsia="Times New Roman" w:hAnsi="Times New Roman" w:cs="Times New Roman"/>
          <w:sz w:val="24"/>
          <w:szCs w:val="24"/>
        </w:rPr>
        <w:t xml:space="preserve">kurių metu mokytojai dalinosi gerąja patirtimi, aptarė vertinimo ir įsivertinimo būdus pamokoje. </w:t>
      </w:r>
    </w:p>
    <w:p w:rsidR="00F60CEE" w:rsidRDefault="00F60CEE" w:rsidP="00AA7564">
      <w:pPr>
        <w:tabs>
          <w:tab w:val="left" w:pos="0"/>
          <w:tab w:val="left" w:pos="1276"/>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60CEE">
        <w:rPr>
          <w:rFonts w:ascii="Times New Roman" w:eastAsia="Times New Roman" w:hAnsi="Times New Roman" w:cs="Times New Roman"/>
          <w:sz w:val="24"/>
          <w:szCs w:val="24"/>
          <w:lang w:eastAsia="lt-LT"/>
        </w:rPr>
        <w:t xml:space="preserve">Mokyklos vadovai stebėjo ir </w:t>
      </w:r>
      <w:r w:rsidRPr="00F60CEE">
        <w:rPr>
          <w:rFonts w:ascii="Times New Roman" w:eastAsia="Times New Roman" w:hAnsi="Times New Roman" w:cs="Times New Roman"/>
          <w:sz w:val="24"/>
          <w:szCs w:val="24"/>
        </w:rPr>
        <w:t xml:space="preserve">individualiai su mokytojais </w:t>
      </w:r>
      <w:r w:rsidRPr="00F60CEE">
        <w:rPr>
          <w:rFonts w:ascii="Times New Roman" w:eastAsia="Times New Roman" w:hAnsi="Times New Roman" w:cs="Times New Roman"/>
          <w:sz w:val="24"/>
          <w:szCs w:val="24"/>
          <w:lang w:eastAsia="lt-LT"/>
        </w:rPr>
        <w:t>aptarė</w:t>
      </w:r>
      <w:r w:rsidRPr="00F60CEE">
        <w:rPr>
          <w:rFonts w:ascii="Times New Roman" w:eastAsia="Times New Roman" w:hAnsi="Times New Roman" w:cs="Times New Roman"/>
          <w:sz w:val="24"/>
          <w:szCs w:val="24"/>
        </w:rPr>
        <w:t xml:space="preserve"> pamokas</w:t>
      </w:r>
      <w:r w:rsidRPr="00F60CEE">
        <w:rPr>
          <w:rFonts w:ascii="Times New Roman" w:eastAsia="Times New Roman" w:hAnsi="Times New Roman" w:cs="Times New Roman"/>
          <w:sz w:val="24"/>
          <w:szCs w:val="24"/>
          <w:lang w:eastAsia="lt-LT"/>
        </w:rPr>
        <w:t xml:space="preserve"> pagal numatytus pamokos tobulinimo aspektus - </w:t>
      </w:r>
      <w:r w:rsidRPr="00F60CEE">
        <w:rPr>
          <w:rFonts w:ascii="Times New Roman" w:eastAsia="Times New Roman" w:hAnsi="Times New Roman" w:cs="Times New Roman"/>
          <w:sz w:val="24"/>
          <w:szCs w:val="24"/>
        </w:rPr>
        <w:t xml:space="preserve">vertinimą, gabių mokinių ugdymą. </w:t>
      </w:r>
      <w:r w:rsidRPr="00F60CEE">
        <w:rPr>
          <w:rFonts w:ascii="Times New Roman" w:eastAsia="Times New Roman" w:hAnsi="Times New Roman" w:cs="Times New Roman"/>
          <w:sz w:val="24"/>
          <w:szCs w:val="24"/>
          <w:lang w:eastAsia="lt-LT"/>
        </w:rPr>
        <w:t xml:space="preserve">Remiantis stebėtų pamokų vertinimo rezultatais, galima daryti išvadą, kad dalis mokytojų taiko veiksmingus, informacijos mokytojui teikiančius išmokimo stebėjimo būdus, tačiau dažniausiai išmokimo vertinimui stinga aiškių, konkrečių vertinimo kriterijų, nepakankamai išnaudojamos galimybės gabių mokinių ugdymui. </w:t>
      </w:r>
    </w:p>
    <w:p w:rsidR="004D4D3D" w:rsidRDefault="00F60CEE" w:rsidP="00CA68ED">
      <w:pPr>
        <w:tabs>
          <w:tab w:val="left" w:pos="960"/>
        </w:tabs>
        <w:spacing w:after="0" w:line="240" w:lineRule="auto"/>
        <w:ind w:firstLine="709"/>
        <w:jc w:val="both"/>
        <w:rPr>
          <w:rFonts w:ascii="Times New Roman" w:eastAsia="Times New Roman" w:hAnsi="Times New Roman" w:cs="Times New Roman"/>
          <w:sz w:val="24"/>
          <w:szCs w:val="24"/>
          <w:lang w:eastAsia="lt-LT"/>
        </w:rPr>
      </w:pPr>
      <w:r w:rsidRPr="00CA68ED">
        <w:rPr>
          <w:rFonts w:ascii="Times New Roman" w:eastAsia="Times New Roman" w:hAnsi="Times New Roman" w:cs="Times New Roman"/>
          <w:sz w:val="24"/>
          <w:szCs w:val="24"/>
          <w:lang w:eastAsia="lt-LT"/>
        </w:rPr>
        <w:t>Atliktas mokyklos veiklos kokybės įsivertinima</w:t>
      </w:r>
      <w:r w:rsidR="00CA68ED">
        <w:rPr>
          <w:rFonts w:ascii="Times New Roman" w:eastAsia="Times New Roman" w:hAnsi="Times New Roman" w:cs="Times New Roman"/>
          <w:sz w:val="24"/>
          <w:szCs w:val="24"/>
          <w:lang w:eastAsia="lt-LT"/>
        </w:rPr>
        <w:t xml:space="preserve">s. Įvertinti </w:t>
      </w:r>
      <w:r w:rsidRPr="00CA68ED">
        <w:rPr>
          <w:rFonts w:ascii="Times New Roman" w:eastAsia="Times New Roman" w:hAnsi="Times New Roman" w:cs="Times New Roman"/>
          <w:sz w:val="24"/>
          <w:szCs w:val="24"/>
          <w:lang w:eastAsia="lt-LT"/>
        </w:rPr>
        <w:t xml:space="preserve">pasirinktų veiklos sričių rodikliai: „Mokymosi motyvacija (2.4.1.)“, „Mokėjimas mokytis (2.4.2.)“, „Tėvų švietimo politika (4.5.2.)“. </w:t>
      </w:r>
    </w:p>
    <w:p w:rsidR="00ED10EF" w:rsidRDefault="004D4D3D" w:rsidP="00ED10EF">
      <w:pPr>
        <w:tabs>
          <w:tab w:val="left" w:pos="960"/>
        </w:tabs>
        <w:spacing w:after="0" w:line="240" w:lineRule="auto"/>
        <w:jc w:val="both"/>
        <w:rPr>
          <w:rFonts w:ascii="Times New Roman" w:eastAsia="Times New Roman" w:hAnsi="Times New Roman" w:cs="Times New Roman"/>
          <w:sz w:val="24"/>
          <w:szCs w:val="24"/>
          <w:lang w:eastAsia="lt-LT"/>
        </w:rPr>
      </w:pPr>
      <w:r w:rsidRPr="00F60CEE">
        <w:rPr>
          <w:rFonts w:ascii="Times New Roman" w:eastAsia="Calibri" w:hAnsi="Times New Roman" w:cs="Times New Roman"/>
          <w:sz w:val="24"/>
          <w:szCs w:val="24"/>
        </w:rPr>
        <w:t>Mokyklos taryboje išanalizuoti įsivertinimo rezultatai ir priimti sprendima</w:t>
      </w:r>
      <w:r>
        <w:rPr>
          <w:rFonts w:ascii="Times New Roman" w:eastAsia="Calibri" w:hAnsi="Times New Roman" w:cs="Times New Roman"/>
          <w:sz w:val="24"/>
          <w:szCs w:val="24"/>
        </w:rPr>
        <w:t xml:space="preserve">i dėl veiklos tobulinimo- didesnį dėmesį skirti </w:t>
      </w:r>
      <w:r w:rsidR="00CA68ED" w:rsidRPr="00CA68ED">
        <w:rPr>
          <w:rFonts w:ascii="Times New Roman" w:eastAsia="Times New Roman" w:hAnsi="Times New Roman" w:cs="Times New Roman"/>
          <w:sz w:val="24"/>
          <w:szCs w:val="24"/>
          <w:lang w:eastAsia="lt-LT"/>
        </w:rPr>
        <w:t>mokinių</w:t>
      </w:r>
      <w:r>
        <w:rPr>
          <w:rFonts w:ascii="Times New Roman" w:eastAsia="Times New Roman" w:hAnsi="Times New Roman" w:cs="Times New Roman"/>
          <w:sz w:val="24"/>
          <w:szCs w:val="24"/>
          <w:lang w:eastAsia="lt-LT"/>
        </w:rPr>
        <w:t xml:space="preserve"> savarankiškumo</w:t>
      </w:r>
      <w:r w:rsidR="00CA68ED" w:rsidRPr="00CA68ED">
        <w:rPr>
          <w:rFonts w:ascii="Times New Roman" w:eastAsia="Times New Roman" w:hAnsi="Times New Roman" w:cs="Times New Roman"/>
          <w:sz w:val="24"/>
          <w:szCs w:val="24"/>
          <w:lang w:eastAsia="lt-LT"/>
        </w:rPr>
        <w:t xml:space="preserve"> ir atsakomybė</w:t>
      </w:r>
      <w:r>
        <w:rPr>
          <w:rFonts w:ascii="Times New Roman" w:eastAsia="Times New Roman" w:hAnsi="Times New Roman" w:cs="Times New Roman"/>
          <w:sz w:val="24"/>
          <w:szCs w:val="24"/>
          <w:lang w:eastAsia="lt-LT"/>
        </w:rPr>
        <w:t>s</w:t>
      </w:r>
      <w:r w:rsidR="00CA68ED" w:rsidRPr="00CA68ED">
        <w:rPr>
          <w:rFonts w:ascii="Times New Roman" w:eastAsia="Times New Roman" w:hAnsi="Times New Roman" w:cs="Times New Roman"/>
          <w:sz w:val="24"/>
          <w:szCs w:val="24"/>
          <w:lang w:eastAsia="lt-LT"/>
        </w:rPr>
        <w:t xml:space="preserve"> už savo mokymąsi</w:t>
      </w:r>
      <w:r>
        <w:rPr>
          <w:rFonts w:ascii="Times New Roman" w:eastAsia="Times New Roman" w:hAnsi="Times New Roman" w:cs="Times New Roman"/>
          <w:sz w:val="24"/>
          <w:szCs w:val="24"/>
          <w:lang w:eastAsia="lt-LT"/>
        </w:rPr>
        <w:t xml:space="preserve"> ugdymui,</w:t>
      </w:r>
      <w:r w:rsidRPr="004D4D3D">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įvairinti ben</w:t>
      </w:r>
      <w:r w:rsidR="00ED10EF">
        <w:rPr>
          <w:rFonts w:ascii="Times New Roman" w:eastAsia="Times New Roman" w:hAnsi="Times New Roman" w:cs="Times New Roman"/>
          <w:sz w:val="24"/>
          <w:szCs w:val="24"/>
          <w:lang w:eastAsia="lt-LT"/>
        </w:rPr>
        <w:t>dradarbiavimo su tėvais formas.</w:t>
      </w:r>
    </w:p>
    <w:p w:rsidR="001B4EC2" w:rsidRDefault="00F60CEE" w:rsidP="001B4EC2">
      <w:pPr>
        <w:tabs>
          <w:tab w:val="left" w:pos="960"/>
        </w:tabs>
        <w:spacing w:after="0" w:line="240" w:lineRule="auto"/>
        <w:ind w:firstLine="709"/>
        <w:jc w:val="both"/>
        <w:rPr>
          <w:rFonts w:ascii="Times New Roman" w:eastAsia="Times New Roman" w:hAnsi="Times New Roman" w:cs="Times New Roman"/>
          <w:sz w:val="24"/>
          <w:szCs w:val="24"/>
          <w:lang w:eastAsia="lt-LT"/>
        </w:rPr>
      </w:pPr>
      <w:r w:rsidRPr="00ED10EF">
        <w:rPr>
          <w:rFonts w:ascii="Times New Roman" w:eastAsia="Times New Roman" w:hAnsi="Times New Roman" w:cs="Times New Roman"/>
          <w:sz w:val="24"/>
          <w:szCs w:val="24"/>
          <w:lang w:eastAsia="lt-LT"/>
        </w:rPr>
        <w:t>Remiantis stebėtų pamokų, metodinių grupių veiklos rezultatų analize, mokyklos veiklos kokybės įsivertinimo išvadomis, galima teigti, kad individualios pažangos pamatavimas, gabių mokinių ugdymas pamokoje</w:t>
      </w:r>
      <w:r w:rsidR="004D4D3D" w:rsidRPr="00ED10EF">
        <w:rPr>
          <w:rFonts w:ascii="Times New Roman" w:eastAsia="Times New Roman" w:hAnsi="Times New Roman" w:cs="Times New Roman"/>
          <w:sz w:val="24"/>
          <w:szCs w:val="24"/>
          <w:lang w:eastAsia="lt-LT"/>
        </w:rPr>
        <w:t>, mokinių savarankiškumo ir atsakomybės ugdymas</w:t>
      </w:r>
      <w:r w:rsidRPr="00ED10EF">
        <w:rPr>
          <w:rFonts w:ascii="Times New Roman" w:eastAsia="Times New Roman" w:hAnsi="Times New Roman" w:cs="Times New Roman"/>
          <w:sz w:val="24"/>
          <w:szCs w:val="24"/>
          <w:lang w:eastAsia="lt-LT"/>
        </w:rPr>
        <w:t xml:space="preserve"> </w:t>
      </w:r>
      <w:r w:rsidR="004D4D3D" w:rsidRPr="00ED10EF">
        <w:rPr>
          <w:rFonts w:ascii="Times New Roman" w:eastAsia="Times New Roman" w:hAnsi="Times New Roman" w:cs="Times New Roman"/>
          <w:sz w:val="24"/>
          <w:szCs w:val="24"/>
          <w:lang w:eastAsia="lt-LT"/>
        </w:rPr>
        <w:t>yra</w:t>
      </w:r>
      <w:r w:rsidRPr="00ED10EF">
        <w:rPr>
          <w:rFonts w:ascii="Times New Roman" w:eastAsia="Times New Roman" w:hAnsi="Times New Roman" w:cs="Times New Roman"/>
          <w:sz w:val="24"/>
          <w:szCs w:val="24"/>
          <w:lang w:eastAsia="lt-LT"/>
        </w:rPr>
        <w:t xml:space="preserve"> tobulintini mokyklos veiklos aspektai. Siekiant gerinti pamokos vadybą, mokytojams būtina tobulinti kompetenciją pamokos vadybos tobulinimo srityse,</w:t>
      </w:r>
      <w:r w:rsidR="00ED10EF" w:rsidRPr="00ED10EF">
        <w:rPr>
          <w:rFonts w:ascii="Times New Roman" w:eastAsia="Times New Roman" w:hAnsi="Times New Roman" w:cs="Times New Roman"/>
          <w:sz w:val="24"/>
          <w:szCs w:val="24"/>
          <w:lang w:eastAsia="lt-LT"/>
        </w:rPr>
        <w:t xml:space="preserve"> tobulinti pamokos vadybą (išmokimo stebėjimas, vertinimas, mokymosi metodų, skatinančių mokinių savarankiškumą ir aktyvumą pamokoje</w:t>
      </w:r>
      <w:r w:rsidR="00ED10EF">
        <w:rPr>
          <w:rFonts w:ascii="Times New Roman" w:eastAsia="Times New Roman" w:hAnsi="Times New Roman" w:cs="Times New Roman"/>
          <w:sz w:val="24"/>
          <w:szCs w:val="24"/>
          <w:lang w:eastAsia="lt-LT"/>
        </w:rPr>
        <w:t>).</w:t>
      </w:r>
    </w:p>
    <w:p w:rsidR="004823BE" w:rsidRDefault="001B4EC2" w:rsidP="004823BE">
      <w:pPr>
        <w:tabs>
          <w:tab w:val="left" w:pos="960"/>
        </w:tabs>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w:t>
      </w:r>
      <w:r w:rsidRPr="001B4EC2">
        <w:rPr>
          <w:rFonts w:ascii="Times New Roman" w:eastAsia="Times New Roman" w:hAnsi="Times New Roman" w:cs="Times New Roman"/>
          <w:sz w:val="24"/>
          <w:szCs w:val="24"/>
          <w:lang w:eastAsia="lt-LT"/>
        </w:rPr>
        <w:t xml:space="preserve">iekiant įgyvendinti antrąjį uždavinį – </w:t>
      </w:r>
      <w:r w:rsidRPr="001B4EC2">
        <w:rPr>
          <w:rFonts w:ascii="Times New Roman" w:eastAsia="Times New Roman" w:hAnsi="Times New Roman" w:cs="Times New Roman"/>
          <w:bCs/>
          <w:sz w:val="24"/>
          <w:szCs w:val="24"/>
          <w:lang w:eastAsia="lt-LT"/>
        </w:rPr>
        <w:t xml:space="preserve">tobulinti mokinių pasiekimų ir pažangos vertinimą, </w:t>
      </w:r>
      <w:r w:rsidRPr="001B4EC2">
        <w:rPr>
          <w:rFonts w:ascii="Times New Roman" w:eastAsia="Times New Roman" w:hAnsi="Times New Roman" w:cs="Times New Roman"/>
          <w:sz w:val="24"/>
          <w:szCs w:val="24"/>
          <w:lang w:eastAsia="lt-LT"/>
        </w:rPr>
        <w:t>mok</w:t>
      </w:r>
      <w:r>
        <w:rPr>
          <w:rFonts w:ascii="Times New Roman" w:eastAsia="Times New Roman" w:hAnsi="Times New Roman" w:cs="Times New Roman"/>
          <w:sz w:val="24"/>
          <w:szCs w:val="24"/>
          <w:lang w:eastAsia="lt-LT"/>
        </w:rPr>
        <w:t xml:space="preserve">ytojai tobulino </w:t>
      </w:r>
      <w:r w:rsidRPr="001B4EC2">
        <w:rPr>
          <w:rFonts w:ascii="Times New Roman" w:eastAsia="Times New Roman" w:hAnsi="Times New Roman" w:cs="Times New Roman"/>
          <w:sz w:val="24"/>
          <w:szCs w:val="24"/>
          <w:lang w:eastAsia="lt-LT"/>
        </w:rPr>
        <w:t xml:space="preserve">savo profesinę mokinių pasiekimų ir pažangos vertinimo kompetenciją, Parengtos naujos mokomųjų dalykų vertinimo tvarkos, susitarta dėl mokomojo dalyko vertinimo </w:t>
      </w:r>
      <w:r>
        <w:rPr>
          <w:rFonts w:ascii="Times New Roman" w:eastAsia="Times New Roman" w:hAnsi="Times New Roman" w:cs="Times New Roman"/>
          <w:sz w:val="24"/>
          <w:szCs w:val="24"/>
          <w:lang w:eastAsia="lt-LT"/>
        </w:rPr>
        <w:t xml:space="preserve">kriterijų ir </w:t>
      </w:r>
      <w:r w:rsidRPr="001B4EC2">
        <w:rPr>
          <w:rFonts w:ascii="Times New Roman" w:eastAsia="Times New Roman" w:hAnsi="Times New Roman" w:cs="Times New Roman"/>
          <w:sz w:val="24"/>
          <w:szCs w:val="24"/>
          <w:lang w:eastAsia="lt-LT"/>
        </w:rPr>
        <w:t xml:space="preserve">pažangos fiksavimo. </w:t>
      </w:r>
      <w:r w:rsidRPr="001B4EC2">
        <w:rPr>
          <w:rFonts w:ascii="Times New Roman" w:eastAsia="Calibri" w:hAnsi="Times New Roman" w:cs="Times New Roman"/>
          <w:bCs/>
          <w:sz w:val="24"/>
          <w:szCs w:val="24"/>
        </w:rPr>
        <w:t>Susitarta dėl mokinių, turinčių specialiųjų ugdymosi poreikių pažangos ir pasiekimų vertinimo tvarkos.</w:t>
      </w:r>
      <w:r w:rsidRPr="001B4EC2">
        <w:rPr>
          <w:rFonts w:ascii="Times New Roman" w:eastAsia="Times New Roman" w:hAnsi="Times New Roman" w:cs="Times New Roman"/>
          <w:sz w:val="24"/>
          <w:szCs w:val="24"/>
          <w:lang w:eastAsia="lt-LT"/>
        </w:rPr>
        <w:t xml:space="preserve"> Pradėtas rengti naujas mokinių pasiekimų ir pažangos vertinimo tvarkos aprašas</w:t>
      </w:r>
      <w:r w:rsidR="00CE7AA8">
        <w:rPr>
          <w:rFonts w:ascii="Times New Roman" w:eastAsia="Calibri" w:hAnsi="Times New Roman" w:cs="Times New Roman"/>
          <w:bCs/>
          <w:sz w:val="24"/>
          <w:szCs w:val="24"/>
        </w:rPr>
        <w:t>.</w:t>
      </w:r>
    </w:p>
    <w:p w:rsidR="004823BE" w:rsidRDefault="004823BE" w:rsidP="004823BE">
      <w:pPr>
        <w:tabs>
          <w:tab w:val="left" w:pos="960"/>
        </w:tabs>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Siekiant įgyvendinti trečiąjį</w:t>
      </w:r>
      <w:r w:rsidR="00F60CEE" w:rsidRPr="00F60CEE">
        <w:rPr>
          <w:rFonts w:ascii="Times New Roman" w:eastAsia="Times New Roman" w:hAnsi="Times New Roman" w:cs="Times New Roman"/>
          <w:sz w:val="24"/>
          <w:szCs w:val="24"/>
          <w:lang w:eastAsia="lt-LT"/>
        </w:rPr>
        <w:t xml:space="preserve"> uždavinį – kurti mokymąsi mokytis skatinančią a</w:t>
      </w:r>
      <w:r>
        <w:rPr>
          <w:rFonts w:ascii="Times New Roman" w:eastAsia="Times New Roman" w:hAnsi="Times New Roman" w:cs="Times New Roman"/>
          <w:sz w:val="24"/>
          <w:szCs w:val="24"/>
          <w:lang w:eastAsia="lt-LT"/>
        </w:rPr>
        <w:t xml:space="preserve">plinką, Mokykloje buvo vykdomi </w:t>
      </w:r>
      <w:r w:rsidR="00F60CEE" w:rsidRPr="00F60CEE">
        <w:rPr>
          <w:rFonts w:ascii="Times New Roman" w:eastAsia="Times New Roman" w:hAnsi="Times New Roman" w:cs="Times New Roman"/>
          <w:sz w:val="24"/>
          <w:szCs w:val="24"/>
          <w:lang w:eastAsia="lt-LT"/>
        </w:rPr>
        <w:t xml:space="preserve">pokyčių projektai: „Mokėjimo mokytis kompetencijos ugdymas 6 klasėse“ bei „Mokymąsi skatinančios aplinkos kūrimas pradinėse klasėse“. </w:t>
      </w:r>
      <w:r w:rsidR="00E33207">
        <w:rPr>
          <w:rFonts w:ascii="Times New Roman" w:eastAsia="Times New Roman" w:hAnsi="Times New Roman" w:cs="Times New Roman"/>
          <w:sz w:val="24"/>
          <w:szCs w:val="24"/>
          <w:lang w:eastAsia="lt-LT"/>
        </w:rPr>
        <w:t xml:space="preserve">Organizuota </w:t>
      </w:r>
      <w:r w:rsidR="00E33207" w:rsidRPr="00F60CEE">
        <w:rPr>
          <w:rFonts w:ascii="Times New Roman" w:eastAsia="Times New Roman" w:hAnsi="Times New Roman" w:cs="Times New Roman"/>
          <w:sz w:val="24"/>
          <w:szCs w:val="24"/>
          <w:lang w:eastAsia="lt-LT"/>
        </w:rPr>
        <w:t>konferencija „Mokymąsi skatinančios aplinkos kūrimas pradinėse klasėse“</w:t>
      </w:r>
      <w:r w:rsidR="00E33207">
        <w:rPr>
          <w:rFonts w:ascii="Times New Roman" w:eastAsia="Times New Roman" w:hAnsi="Times New Roman" w:cs="Times New Roman"/>
          <w:sz w:val="24"/>
          <w:szCs w:val="24"/>
          <w:lang w:eastAsia="lt-LT"/>
        </w:rPr>
        <w:t xml:space="preserve"> rajono mokytojams</w:t>
      </w:r>
      <w:r w:rsidRPr="00F60CEE">
        <w:rPr>
          <w:rFonts w:ascii="Times New Roman" w:eastAsia="Times New Roman" w:hAnsi="Times New Roman" w:cs="Times New Roman"/>
          <w:sz w:val="24"/>
          <w:szCs w:val="24"/>
          <w:lang w:eastAsia="lt-LT"/>
        </w:rPr>
        <w:t xml:space="preserve">. Konferencijoje </w:t>
      </w:r>
      <w:r w:rsidR="00E33207">
        <w:rPr>
          <w:rFonts w:ascii="Times New Roman" w:eastAsia="Times New Roman" w:hAnsi="Times New Roman" w:cs="Times New Roman"/>
          <w:sz w:val="24"/>
          <w:szCs w:val="24"/>
          <w:lang w:eastAsia="lt-LT"/>
        </w:rPr>
        <w:t>gerąja patirtimi</w:t>
      </w:r>
      <w:r w:rsidRPr="00F60CEE">
        <w:rPr>
          <w:rFonts w:ascii="Times New Roman" w:eastAsia="Times New Roman" w:hAnsi="Times New Roman" w:cs="Times New Roman"/>
          <w:sz w:val="24"/>
          <w:szCs w:val="24"/>
          <w:lang w:eastAsia="lt-LT"/>
        </w:rPr>
        <w:t xml:space="preserve"> mokyklos  pradinio ugdymo mokytojos.</w:t>
      </w:r>
    </w:p>
    <w:p w:rsidR="004B6765" w:rsidRDefault="004823BE" w:rsidP="004B6765">
      <w:pPr>
        <w:tabs>
          <w:tab w:val="left" w:pos="960"/>
        </w:tabs>
        <w:spacing w:after="0" w:line="240" w:lineRule="auto"/>
        <w:ind w:firstLine="709"/>
        <w:jc w:val="both"/>
        <w:rPr>
          <w:rFonts w:ascii="Times New Roman" w:eastAsia="Times New Roman" w:hAnsi="Times New Roman" w:cs="Times New Roman"/>
          <w:sz w:val="24"/>
          <w:szCs w:val="24"/>
          <w:lang w:eastAsia="lt-LT"/>
        </w:rPr>
      </w:pPr>
      <w:r w:rsidRPr="00F60CEE">
        <w:rPr>
          <w:rFonts w:ascii="Times New Roman" w:eastAsia="Times New Roman" w:hAnsi="Times New Roman" w:cs="Times New Roman"/>
          <w:sz w:val="24"/>
          <w:szCs w:val="24"/>
          <w:lang w:eastAsia="lt-LT"/>
        </w:rPr>
        <w:t xml:space="preserve">Įgyvendinant pokyčių projektą „Mokėjimo mokytis kompetencijos ugdymas 6 klasėse“, sėkmingai įsitraukė klasių vadovai. </w:t>
      </w:r>
      <w:r>
        <w:rPr>
          <w:rFonts w:ascii="Times New Roman" w:eastAsia="Times New Roman" w:hAnsi="Times New Roman" w:cs="Times New Roman"/>
          <w:sz w:val="24"/>
          <w:szCs w:val="24"/>
          <w:lang w:eastAsia="lt-LT"/>
        </w:rPr>
        <w:t>Atliktas 5-10 klasių mokinių tyrimas</w:t>
      </w:r>
      <w:r w:rsidRPr="00F60CEE">
        <w:rPr>
          <w:rFonts w:ascii="Times New Roman" w:eastAsia="Times New Roman" w:hAnsi="Times New Roman" w:cs="Times New Roman"/>
          <w:sz w:val="24"/>
          <w:szCs w:val="24"/>
          <w:lang w:eastAsia="lt-LT"/>
        </w:rPr>
        <w:t xml:space="preserve"> „Mokymosi stiliai“</w:t>
      </w:r>
      <w:r>
        <w:rPr>
          <w:rFonts w:ascii="Times New Roman" w:eastAsia="Times New Roman" w:hAnsi="Times New Roman" w:cs="Times New Roman"/>
          <w:sz w:val="24"/>
          <w:szCs w:val="24"/>
          <w:lang w:eastAsia="lt-LT"/>
        </w:rPr>
        <w:t>, siekiant</w:t>
      </w:r>
      <w:r w:rsidRPr="00F60CEE">
        <w:rPr>
          <w:rFonts w:ascii="Times New Roman" w:eastAsia="Times New Roman" w:hAnsi="Times New Roman" w:cs="Times New Roman"/>
          <w:sz w:val="24"/>
          <w:szCs w:val="24"/>
          <w:lang w:eastAsia="lt-LT"/>
        </w:rPr>
        <w:t xml:space="preserve"> išsiaiškinti, kaip mokykloje ugdoma mokinių MM kompetencija, </w:t>
      </w:r>
      <w:r>
        <w:rPr>
          <w:rFonts w:ascii="Times New Roman" w:eastAsia="Times New Roman" w:hAnsi="Times New Roman" w:cs="Times New Roman"/>
          <w:sz w:val="24"/>
          <w:szCs w:val="24"/>
          <w:lang w:eastAsia="lt-LT"/>
        </w:rPr>
        <w:t>atlik</w:t>
      </w:r>
      <w:r w:rsidR="004D5697">
        <w:rPr>
          <w:rFonts w:ascii="Times New Roman" w:eastAsia="Times New Roman" w:hAnsi="Times New Roman" w:cs="Times New Roman"/>
          <w:sz w:val="24"/>
          <w:szCs w:val="24"/>
          <w:lang w:eastAsia="lt-LT"/>
        </w:rPr>
        <w:t>t</w:t>
      </w:r>
      <w:r>
        <w:rPr>
          <w:rFonts w:ascii="Times New Roman" w:eastAsia="Times New Roman" w:hAnsi="Times New Roman" w:cs="Times New Roman"/>
          <w:sz w:val="24"/>
          <w:szCs w:val="24"/>
          <w:lang w:eastAsia="lt-LT"/>
        </w:rPr>
        <w:t>a mokinių ir mokytojų apklausa.</w:t>
      </w:r>
      <w:r w:rsidRPr="004823BE">
        <w:rPr>
          <w:rFonts w:ascii="Times New Roman" w:eastAsia="Times New Roman" w:hAnsi="Times New Roman" w:cs="Times New Roman"/>
          <w:sz w:val="24"/>
          <w:szCs w:val="24"/>
          <w:lang w:eastAsia="lt-LT"/>
        </w:rPr>
        <w:t xml:space="preserve"> </w:t>
      </w:r>
      <w:r w:rsidRPr="00F60CEE">
        <w:rPr>
          <w:rFonts w:ascii="Times New Roman" w:eastAsia="Times New Roman" w:hAnsi="Times New Roman" w:cs="Times New Roman"/>
          <w:sz w:val="24"/>
          <w:szCs w:val="24"/>
          <w:lang w:eastAsia="lt-LT"/>
        </w:rPr>
        <w:t>Klasių vadovai tobulino kompetenciją, vedė klasės valandėles mokini</w:t>
      </w:r>
      <w:r>
        <w:rPr>
          <w:rFonts w:ascii="Times New Roman" w:eastAsia="Times New Roman" w:hAnsi="Times New Roman" w:cs="Times New Roman"/>
          <w:sz w:val="24"/>
          <w:szCs w:val="24"/>
          <w:lang w:eastAsia="lt-LT"/>
        </w:rPr>
        <w:t xml:space="preserve">ų MM kompetencijos ugdymo tema, </w:t>
      </w:r>
      <w:r w:rsidRPr="00F60CEE">
        <w:rPr>
          <w:rFonts w:ascii="Times New Roman" w:eastAsia="Times New Roman" w:hAnsi="Times New Roman" w:cs="Times New Roman"/>
          <w:sz w:val="24"/>
          <w:szCs w:val="24"/>
          <w:lang w:eastAsia="lt-LT"/>
        </w:rPr>
        <w:t>reflektavo savo veiklą, dalinosi gerąja patirtimi</w:t>
      </w:r>
      <w:r w:rsidRPr="004823BE">
        <w:rPr>
          <w:rFonts w:ascii="Times New Roman" w:eastAsia="Times New Roman" w:hAnsi="Times New Roman" w:cs="Times New Roman"/>
          <w:sz w:val="24"/>
          <w:szCs w:val="24"/>
          <w:lang w:eastAsia="lt-LT"/>
        </w:rPr>
        <w:t xml:space="preserve"> </w:t>
      </w:r>
      <w:r w:rsidRPr="00F60CEE">
        <w:rPr>
          <w:rFonts w:ascii="Times New Roman" w:eastAsia="Times New Roman" w:hAnsi="Times New Roman" w:cs="Times New Roman"/>
          <w:sz w:val="24"/>
          <w:szCs w:val="24"/>
          <w:lang w:eastAsia="lt-LT"/>
        </w:rPr>
        <w:t>apie aktyvių tėvų - mokinių susirinkimų organizavimą</w:t>
      </w:r>
      <w:r>
        <w:rPr>
          <w:rFonts w:ascii="Times New Roman" w:eastAsia="Times New Roman" w:hAnsi="Times New Roman" w:cs="Times New Roman"/>
          <w:sz w:val="24"/>
          <w:szCs w:val="24"/>
          <w:lang w:eastAsia="lt-LT"/>
        </w:rPr>
        <w:t>,</w:t>
      </w:r>
      <w:r w:rsidRPr="004823BE">
        <w:rPr>
          <w:rFonts w:ascii="Times New Roman" w:eastAsia="Times New Roman" w:hAnsi="Times New Roman" w:cs="Times New Roman"/>
          <w:sz w:val="24"/>
          <w:szCs w:val="24"/>
          <w:lang w:eastAsia="lt-LT"/>
        </w:rPr>
        <w:t xml:space="preserve"> </w:t>
      </w:r>
      <w:r w:rsidRPr="00F60CEE">
        <w:rPr>
          <w:rFonts w:ascii="Times New Roman" w:eastAsia="Times New Roman" w:hAnsi="Times New Roman" w:cs="Times New Roman"/>
          <w:sz w:val="24"/>
          <w:szCs w:val="24"/>
          <w:lang w:eastAsia="lt-LT"/>
        </w:rPr>
        <w:t xml:space="preserve">taikomus būdus ir metodus, ugdant mokinių vertybines nuostatas. </w:t>
      </w:r>
    </w:p>
    <w:p w:rsidR="004B6765" w:rsidRDefault="00F60CEE" w:rsidP="004B6765">
      <w:pPr>
        <w:tabs>
          <w:tab w:val="left" w:pos="960"/>
        </w:tabs>
        <w:spacing w:after="0" w:line="240" w:lineRule="auto"/>
        <w:ind w:firstLine="709"/>
        <w:jc w:val="both"/>
        <w:rPr>
          <w:rFonts w:ascii="Times New Roman" w:eastAsia="Times New Roman" w:hAnsi="Times New Roman" w:cs="Times New Roman"/>
          <w:sz w:val="24"/>
          <w:szCs w:val="24"/>
          <w:lang w:eastAsia="lt-LT"/>
        </w:rPr>
      </w:pPr>
      <w:r w:rsidRPr="00F60CEE">
        <w:rPr>
          <w:rFonts w:ascii="Times New Roman" w:eastAsia="Times New Roman" w:hAnsi="Times New Roman" w:cs="Times New Roman"/>
          <w:sz w:val="24"/>
          <w:szCs w:val="24"/>
          <w:lang w:eastAsia="lt-LT"/>
        </w:rPr>
        <w:t>Apibendrinus įgyvendintų projektų, atliktų tyrimų rezultatus, galima teigti, kad mokytojai, vykdydami pokyčių projektus, efektyviau organizavo ugdymo procesą - taikė mokymąsi aktyvinančius metodus, įvairino integruotos ugdomosios veiklos formas, vedė pamokas kitose edukacinėse aplinkose, pradinio ugdymo mo</w:t>
      </w:r>
      <w:r w:rsidR="004B6765">
        <w:rPr>
          <w:rFonts w:ascii="Times New Roman" w:eastAsia="Times New Roman" w:hAnsi="Times New Roman" w:cs="Times New Roman"/>
          <w:sz w:val="24"/>
          <w:szCs w:val="24"/>
          <w:lang w:eastAsia="lt-LT"/>
        </w:rPr>
        <w:t>kytojos sėkmingai įtraukė tėvus</w:t>
      </w:r>
      <w:r w:rsidRPr="00F60CEE">
        <w:rPr>
          <w:rFonts w:ascii="Times New Roman" w:eastAsia="Times New Roman" w:hAnsi="Times New Roman" w:cs="Times New Roman"/>
          <w:sz w:val="24"/>
          <w:szCs w:val="24"/>
          <w:lang w:eastAsia="lt-LT"/>
        </w:rPr>
        <w:t xml:space="preserve"> į klasės projektinę veiklą. Mokykloje suburtos mokytojų – lyderių grupės, kurios inicijavo pokyčius mokykloje, mokytojai bendradarbiavo, reflektavo </w:t>
      </w:r>
      <w:r w:rsidR="00030DFC">
        <w:rPr>
          <w:rFonts w:ascii="Times New Roman" w:eastAsia="Times New Roman" w:hAnsi="Times New Roman" w:cs="Times New Roman"/>
          <w:sz w:val="24"/>
          <w:szCs w:val="24"/>
          <w:lang w:eastAsia="lt-LT"/>
        </w:rPr>
        <w:t xml:space="preserve">apie </w:t>
      </w:r>
      <w:r w:rsidRPr="00F60CEE">
        <w:rPr>
          <w:rFonts w:ascii="Times New Roman" w:eastAsia="Times New Roman" w:hAnsi="Times New Roman" w:cs="Times New Roman"/>
          <w:sz w:val="24"/>
          <w:szCs w:val="24"/>
          <w:lang w:eastAsia="lt-LT"/>
        </w:rPr>
        <w:t xml:space="preserve">savo veiklą, dalinosi patirtimi.  </w:t>
      </w:r>
    </w:p>
    <w:p w:rsidR="008928EF" w:rsidRPr="00E87DC1" w:rsidRDefault="004B6765" w:rsidP="00402302">
      <w:pPr>
        <w:tabs>
          <w:tab w:val="left" w:pos="447"/>
        </w:tabs>
        <w:spacing w:after="0" w:line="240" w:lineRule="auto"/>
        <w:ind w:firstLine="709"/>
        <w:jc w:val="both"/>
        <w:rPr>
          <w:rFonts w:ascii="Times New Roman" w:eastAsia="Times New Roman" w:hAnsi="Times New Roman" w:cs="Times New Roman"/>
          <w:b/>
          <w:bCs/>
          <w:sz w:val="24"/>
          <w:szCs w:val="24"/>
          <w:lang w:eastAsia="lt-LT"/>
        </w:rPr>
      </w:pPr>
      <w:r w:rsidRPr="00F60CEE">
        <w:rPr>
          <w:rFonts w:ascii="Times New Roman" w:eastAsia="Times New Roman" w:hAnsi="Times New Roman" w:cs="Times New Roman"/>
          <w:sz w:val="24"/>
          <w:szCs w:val="24"/>
          <w:lang w:eastAsia="lt-LT"/>
        </w:rPr>
        <w:lastRenderedPageBreak/>
        <w:t xml:space="preserve">Mokytojų tarybos posėdžiuose išanalizuoti 1-4, 5-10 klasių mokinių lankomumas, pažanga ir pasiekimai, priimti nutarimai veiklai tobulinti. Mokyklos taryboje analizuoti mokinių pasiekimai konkursuose, projektuose ir olimpiadose, </w:t>
      </w:r>
      <w:r w:rsidR="002E5278">
        <w:rPr>
          <w:rFonts w:ascii="Times New Roman" w:eastAsia="Times New Roman" w:hAnsi="Times New Roman" w:cs="Times New Roman"/>
          <w:sz w:val="24"/>
          <w:szCs w:val="24"/>
          <w:lang w:eastAsia="lt-LT"/>
        </w:rPr>
        <w:t xml:space="preserve">gabių mokinių ugdymo problemos. </w:t>
      </w:r>
      <w:r>
        <w:rPr>
          <w:rFonts w:ascii="Times New Roman" w:eastAsia="Times New Roman" w:hAnsi="Times New Roman" w:cs="Times New Roman"/>
          <w:bCs/>
          <w:sz w:val="24"/>
          <w:szCs w:val="24"/>
          <w:lang w:eastAsia="lt-LT"/>
        </w:rPr>
        <w:t xml:space="preserve">Dalykų mokytojų </w:t>
      </w:r>
      <w:r>
        <w:rPr>
          <w:rFonts w:ascii="Times New Roman" w:eastAsia="Times New Roman" w:hAnsi="Times New Roman" w:cs="Times New Roman"/>
          <w:sz w:val="24"/>
          <w:szCs w:val="24"/>
          <w:lang w:eastAsia="lt-LT"/>
        </w:rPr>
        <w:t xml:space="preserve">metodinėse grupėse, mokytojų tarybos posėdyje išanalizuoti </w:t>
      </w:r>
      <w:r w:rsidRPr="00F60CEE">
        <w:rPr>
          <w:rFonts w:ascii="Times New Roman" w:eastAsia="Times New Roman" w:hAnsi="Times New Roman" w:cs="Times New Roman"/>
          <w:sz w:val="24"/>
          <w:szCs w:val="24"/>
          <w:lang w:eastAsia="lt-LT"/>
        </w:rPr>
        <w:t>2-10 klasių</w:t>
      </w:r>
      <w:r w:rsidR="002F1B20">
        <w:rPr>
          <w:rFonts w:ascii="Times New Roman" w:eastAsia="Times New Roman" w:hAnsi="Times New Roman" w:cs="Times New Roman"/>
          <w:sz w:val="24"/>
          <w:szCs w:val="24"/>
          <w:lang w:eastAsia="lt-LT"/>
        </w:rPr>
        <w:t xml:space="preserve"> mokinių diagnostinių testų,</w:t>
      </w:r>
      <w:r w:rsidRPr="00F60CE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standartizuotų testų</w:t>
      </w:r>
      <w:r w:rsidRPr="00F60CEE">
        <w:rPr>
          <w:rFonts w:ascii="Times New Roman" w:eastAsia="Times New Roman" w:hAnsi="Times New Roman" w:cs="Times New Roman"/>
          <w:sz w:val="24"/>
          <w:szCs w:val="24"/>
          <w:lang w:eastAsia="lt-LT"/>
        </w:rPr>
        <w:t xml:space="preserve"> 4, 8 klasėse</w:t>
      </w:r>
      <w:r>
        <w:rPr>
          <w:rFonts w:ascii="Times New Roman" w:eastAsia="Times New Roman" w:hAnsi="Times New Roman" w:cs="Times New Roman"/>
          <w:sz w:val="24"/>
          <w:szCs w:val="24"/>
          <w:lang w:eastAsia="lt-LT"/>
        </w:rPr>
        <w:t xml:space="preserve">, PUPP rezultatai, </w:t>
      </w:r>
      <w:r w:rsidRPr="00F60CEE">
        <w:rPr>
          <w:rFonts w:ascii="Times New Roman" w:eastAsia="Times New Roman" w:hAnsi="Times New Roman" w:cs="Times New Roman"/>
          <w:sz w:val="24"/>
          <w:szCs w:val="24"/>
          <w:lang w:eastAsia="lt-LT"/>
        </w:rPr>
        <w:t>numatytos ugdymo turinio tobulinimo kryptys</w:t>
      </w:r>
      <w:r>
        <w:rPr>
          <w:rFonts w:ascii="Times New Roman" w:eastAsia="Times New Roman" w:hAnsi="Times New Roman" w:cs="Times New Roman"/>
          <w:sz w:val="24"/>
          <w:szCs w:val="24"/>
          <w:lang w:eastAsia="lt-LT"/>
        </w:rPr>
        <w:t>.</w:t>
      </w:r>
      <w:r w:rsidR="00A3339D">
        <w:rPr>
          <w:rFonts w:ascii="Times New Roman" w:eastAsia="Times New Roman" w:hAnsi="Times New Roman" w:cs="Times New Roman"/>
          <w:sz w:val="24"/>
          <w:szCs w:val="24"/>
          <w:lang w:eastAsia="lt-LT"/>
        </w:rPr>
        <w:t xml:space="preserve"> </w:t>
      </w:r>
    </w:p>
    <w:p w:rsidR="008928EF" w:rsidRDefault="00CA21E3" w:rsidP="008928EF">
      <w:pPr>
        <w:tabs>
          <w:tab w:val="left" w:pos="447"/>
        </w:tabs>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2014 metų pagrindinio ugdymo pasiekimų  patikrinimo mokyklos rezultatai yra geresni už rajono vidurkį: matematikos pasekimų patikrinimo </w:t>
      </w:r>
      <w:r w:rsidR="00E0078D">
        <w:rPr>
          <w:rFonts w:ascii="Times New Roman" w:eastAsia="Times New Roman" w:hAnsi="Times New Roman" w:cs="Times New Roman"/>
          <w:sz w:val="24"/>
          <w:szCs w:val="24"/>
          <w:lang w:eastAsia="lt-LT"/>
        </w:rPr>
        <w:t xml:space="preserve">pažymių </w:t>
      </w:r>
      <w:r>
        <w:rPr>
          <w:rFonts w:ascii="Times New Roman" w:eastAsia="Times New Roman" w:hAnsi="Times New Roman" w:cs="Times New Roman"/>
          <w:sz w:val="24"/>
          <w:szCs w:val="24"/>
          <w:lang w:eastAsia="lt-LT"/>
        </w:rPr>
        <w:t>vidurkis mokykloje yra 6,1, rajone – 5,</w:t>
      </w:r>
      <w:r w:rsidR="00E0078D">
        <w:rPr>
          <w:rFonts w:ascii="Times New Roman" w:eastAsia="Times New Roman" w:hAnsi="Times New Roman" w:cs="Times New Roman"/>
          <w:sz w:val="24"/>
          <w:szCs w:val="24"/>
          <w:lang w:eastAsia="lt-LT"/>
        </w:rPr>
        <w:t>8; lietuvių (gimtosios)</w:t>
      </w:r>
      <w:r>
        <w:rPr>
          <w:rFonts w:ascii="Times New Roman" w:eastAsia="Times New Roman" w:hAnsi="Times New Roman" w:cs="Times New Roman"/>
          <w:sz w:val="24"/>
          <w:szCs w:val="24"/>
          <w:lang w:eastAsia="lt-LT"/>
        </w:rPr>
        <w:t xml:space="preserve"> kalbos</w:t>
      </w:r>
      <w:r w:rsidR="00E0078D">
        <w:rPr>
          <w:rFonts w:ascii="Times New Roman" w:eastAsia="Times New Roman" w:hAnsi="Times New Roman" w:cs="Times New Roman"/>
          <w:sz w:val="24"/>
          <w:szCs w:val="24"/>
          <w:lang w:eastAsia="lt-LT"/>
        </w:rPr>
        <w:t xml:space="preserve"> pasiekimų patikrinimo pažymių vidurkis mokykloje – 6,5, rajone – 6,1.</w:t>
      </w:r>
    </w:p>
    <w:p w:rsidR="00DA2629" w:rsidRDefault="00350D08" w:rsidP="00A3339D">
      <w:pPr>
        <w:tabs>
          <w:tab w:val="left" w:pos="447"/>
        </w:tabs>
        <w:spacing w:after="0" w:line="240" w:lineRule="auto"/>
        <w:ind w:firstLine="709"/>
        <w:jc w:val="center"/>
        <w:rPr>
          <w:rFonts w:ascii="Times New Roman" w:eastAsia="Times New Roman" w:hAnsi="Times New Roman" w:cs="Times New Roman"/>
          <w:sz w:val="24"/>
          <w:szCs w:val="24"/>
          <w:lang w:eastAsia="lt-LT"/>
        </w:rPr>
      </w:pPr>
      <w:r w:rsidRPr="00DA2629">
        <w:rPr>
          <w:noProof/>
          <w:lang w:eastAsia="lt-LT"/>
        </w:rPr>
        <w:drawing>
          <wp:anchor distT="0" distB="0" distL="114300" distR="114300" simplePos="0" relativeHeight="251659264" behindDoc="0" locked="0" layoutInCell="1" allowOverlap="1" wp14:anchorId="3497B291" wp14:editId="3AAA2258">
            <wp:simplePos x="0" y="0"/>
            <wp:positionH relativeFrom="column">
              <wp:posOffset>443866</wp:posOffset>
            </wp:positionH>
            <wp:positionV relativeFrom="paragraph">
              <wp:posOffset>86360</wp:posOffset>
            </wp:positionV>
            <wp:extent cx="3829050" cy="2431575"/>
            <wp:effectExtent l="0" t="0" r="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45442" cy="244198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A2629" w:rsidRDefault="00DA2629" w:rsidP="00A3339D">
      <w:pPr>
        <w:tabs>
          <w:tab w:val="left" w:pos="447"/>
        </w:tabs>
        <w:spacing w:after="0" w:line="240" w:lineRule="auto"/>
        <w:ind w:firstLine="709"/>
        <w:jc w:val="center"/>
        <w:rPr>
          <w:rFonts w:ascii="Times New Roman" w:eastAsia="Times New Roman" w:hAnsi="Times New Roman" w:cs="Times New Roman"/>
          <w:sz w:val="24"/>
          <w:szCs w:val="24"/>
          <w:lang w:eastAsia="lt-LT"/>
        </w:rPr>
      </w:pPr>
    </w:p>
    <w:p w:rsidR="00DA2629" w:rsidRDefault="00DA2629" w:rsidP="00A3339D">
      <w:pPr>
        <w:tabs>
          <w:tab w:val="left" w:pos="447"/>
        </w:tabs>
        <w:spacing w:after="0" w:line="240" w:lineRule="auto"/>
        <w:ind w:firstLine="709"/>
        <w:jc w:val="center"/>
        <w:rPr>
          <w:rFonts w:ascii="Times New Roman" w:eastAsia="Times New Roman" w:hAnsi="Times New Roman" w:cs="Times New Roman"/>
          <w:sz w:val="24"/>
          <w:szCs w:val="24"/>
          <w:lang w:eastAsia="lt-LT"/>
        </w:rPr>
      </w:pPr>
    </w:p>
    <w:p w:rsidR="00DA2629" w:rsidRDefault="00DA2629" w:rsidP="00A3339D">
      <w:pPr>
        <w:tabs>
          <w:tab w:val="left" w:pos="447"/>
        </w:tabs>
        <w:spacing w:after="0" w:line="240" w:lineRule="auto"/>
        <w:ind w:firstLine="709"/>
        <w:jc w:val="center"/>
        <w:rPr>
          <w:rFonts w:ascii="Times New Roman" w:eastAsia="Times New Roman" w:hAnsi="Times New Roman" w:cs="Times New Roman"/>
          <w:sz w:val="24"/>
          <w:szCs w:val="24"/>
          <w:lang w:eastAsia="lt-LT"/>
        </w:rPr>
      </w:pPr>
    </w:p>
    <w:p w:rsidR="00DA2629" w:rsidRDefault="00DA2629" w:rsidP="00A3339D">
      <w:pPr>
        <w:tabs>
          <w:tab w:val="left" w:pos="447"/>
        </w:tabs>
        <w:spacing w:after="0" w:line="240" w:lineRule="auto"/>
        <w:ind w:firstLine="709"/>
        <w:jc w:val="center"/>
        <w:rPr>
          <w:rFonts w:ascii="Times New Roman" w:eastAsia="Times New Roman" w:hAnsi="Times New Roman" w:cs="Times New Roman"/>
          <w:sz w:val="24"/>
          <w:szCs w:val="24"/>
          <w:lang w:eastAsia="lt-LT"/>
        </w:rPr>
      </w:pPr>
    </w:p>
    <w:p w:rsidR="00DA2629" w:rsidRDefault="00DA2629" w:rsidP="00A3339D">
      <w:pPr>
        <w:tabs>
          <w:tab w:val="left" w:pos="447"/>
        </w:tabs>
        <w:spacing w:after="0" w:line="240" w:lineRule="auto"/>
        <w:ind w:firstLine="709"/>
        <w:jc w:val="center"/>
        <w:rPr>
          <w:rFonts w:ascii="Times New Roman" w:eastAsia="Times New Roman" w:hAnsi="Times New Roman" w:cs="Times New Roman"/>
          <w:sz w:val="24"/>
          <w:szCs w:val="24"/>
          <w:lang w:eastAsia="lt-LT"/>
        </w:rPr>
      </w:pPr>
    </w:p>
    <w:p w:rsidR="00DA2629" w:rsidRDefault="00DA2629" w:rsidP="00A3339D">
      <w:pPr>
        <w:tabs>
          <w:tab w:val="left" w:pos="447"/>
        </w:tabs>
        <w:spacing w:after="0" w:line="240" w:lineRule="auto"/>
        <w:ind w:firstLine="709"/>
        <w:jc w:val="center"/>
        <w:rPr>
          <w:rFonts w:ascii="Times New Roman" w:eastAsia="Times New Roman" w:hAnsi="Times New Roman" w:cs="Times New Roman"/>
          <w:sz w:val="24"/>
          <w:szCs w:val="24"/>
          <w:lang w:eastAsia="lt-LT"/>
        </w:rPr>
      </w:pPr>
    </w:p>
    <w:p w:rsidR="00DA2629" w:rsidRDefault="00DA2629" w:rsidP="00A3339D">
      <w:pPr>
        <w:tabs>
          <w:tab w:val="left" w:pos="447"/>
        </w:tabs>
        <w:spacing w:after="0" w:line="240" w:lineRule="auto"/>
        <w:ind w:firstLine="709"/>
        <w:jc w:val="center"/>
        <w:rPr>
          <w:rFonts w:ascii="Times New Roman" w:eastAsia="Times New Roman" w:hAnsi="Times New Roman" w:cs="Times New Roman"/>
          <w:sz w:val="24"/>
          <w:szCs w:val="24"/>
          <w:lang w:eastAsia="lt-LT"/>
        </w:rPr>
      </w:pPr>
    </w:p>
    <w:p w:rsidR="00DA2629" w:rsidRDefault="00DA2629" w:rsidP="00A3339D">
      <w:pPr>
        <w:tabs>
          <w:tab w:val="left" w:pos="447"/>
        </w:tabs>
        <w:spacing w:after="0" w:line="240" w:lineRule="auto"/>
        <w:ind w:firstLine="709"/>
        <w:jc w:val="center"/>
        <w:rPr>
          <w:rFonts w:ascii="Times New Roman" w:eastAsia="Times New Roman" w:hAnsi="Times New Roman" w:cs="Times New Roman"/>
          <w:sz w:val="24"/>
          <w:szCs w:val="24"/>
          <w:lang w:eastAsia="lt-LT"/>
        </w:rPr>
      </w:pPr>
    </w:p>
    <w:p w:rsidR="00DA2629" w:rsidRDefault="00DA2629" w:rsidP="00A3339D">
      <w:pPr>
        <w:tabs>
          <w:tab w:val="left" w:pos="447"/>
        </w:tabs>
        <w:spacing w:after="0" w:line="240" w:lineRule="auto"/>
        <w:ind w:firstLine="709"/>
        <w:jc w:val="center"/>
        <w:rPr>
          <w:rFonts w:ascii="Times New Roman" w:eastAsia="Times New Roman" w:hAnsi="Times New Roman" w:cs="Times New Roman"/>
          <w:sz w:val="24"/>
          <w:szCs w:val="24"/>
          <w:lang w:eastAsia="lt-LT"/>
        </w:rPr>
      </w:pPr>
    </w:p>
    <w:p w:rsidR="00DA2629" w:rsidRDefault="00DA2629" w:rsidP="00A3339D">
      <w:pPr>
        <w:tabs>
          <w:tab w:val="left" w:pos="447"/>
        </w:tabs>
        <w:spacing w:after="0" w:line="240" w:lineRule="auto"/>
        <w:ind w:firstLine="709"/>
        <w:jc w:val="center"/>
        <w:rPr>
          <w:rFonts w:ascii="Times New Roman" w:eastAsia="Times New Roman" w:hAnsi="Times New Roman" w:cs="Times New Roman"/>
          <w:sz w:val="24"/>
          <w:szCs w:val="24"/>
          <w:lang w:eastAsia="lt-LT"/>
        </w:rPr>
      </w:pPr>
    </w:p>
    <w:p w:rsidR="00DA2629" w:rsidRDefault="00DA2629" w:rsidP="00A3339D">
      <w:pPr>
        <w:tabs>
          <w:tab w:val="left" w:pos="447"/>
        </w:tabs>
        <w:spacing w:after="0" w:line="240" w:lineRule="auto"/>
        <w:ind w:firstLine="709"/>
        <w:jc w:val="center"/>
        <w:rPr>
          <w:rFonts w:ascii="Times New Roman" w:eastAsia="Times New Roman" w:hAnsi="Times New Roman" w:cs="Times New Roman"/>
          <w:sz w:val="24"/>
          <w:szCs w:val="24"/>
          <w:lang w:eastAsia="lt-LT"/>
        </w:rPr>
      </w:pPr>
    </w:p>
    <w:p w:rsidR="003B592B" w:rsidRDefault="003B592B" w:rsidP="004B6765">
      <w:pPr>
        <w:tabs>
          <w:tab w:val="left" w:pos="447"/>
        </w:tabs>
        <w:spacing w:after="0" w:line="360" w:lineRule="auto"/>
        <w:ind w:firstLine="1276"/>
        <w:jc w:val="both"/>
        <w:rPr>
          <w:rFonts w:ascii="Times New Roman" w:eastAsia="Times New Roman" w:hAnsi="Times New Roman" w:cs="Times New Roman"/>
          <w:b/>
          <w:bCs/>
          <w:sz w:val="24"/>
          <w:szCs w:val="24"/>
          <w:lang w:eastAsia="lt-LT"/>
        </w:rPr>
      </w:pPr>
    </w:p>
    <w:p w:rsidR="008928EF" w:rsidRDefault="008928EF" w:rsidP="00DA2629">
      <w:pPr>
        <w:tabs>
          <w:tab w:val="left" w:pos="447"/>
        </w:tabs>
        <w:spacing w:after="0" w:line="360" w:lineRule="auto"/>
        <w:jc w:val="center"/>
        <w:rPr>
          <w:rFonts w:ascii="Times New Roman" w:eastAsia="Times New Roman" w:hAnsi="Times New Roman" w:cs="Times New Roman"/>
          <w:b/>
          <w:bCs/>
          <w:sz w:val="24"/>
          <w:szCs w:val="24"/>
          <w:lang w:val="fi-FI" w:eastAsia="lt-LT"/>
        </w:rPr>
      </w:pPr>
    </w:p>
    <w:p w:rsidR="004B6765" w:rsidRPr="00E87DC1" w:rsidRDefault="00DA2629" w:rsidP="00DA2629">
      <w:pPr>
        <w:tabs>
          <w:tab w:val="left" w:pos="447"/>
        </w:tabs>
        <w:spacing w:after="0" w:line="360" w:lineRule="auto"/>
        <w:jc w:val="center"/>
        <w:rPr>
          <w:rFonts w:ascii="Times New Roman" w:eastAsia="Times New Roman" w:hAnsi="Times New Roman" w:cs="Times New Roman"/>
          <w:bCs/>
          <w:sz w:val="24"/>
          <w:szCs w:val="24"/>
          <w:lang w:eastAsia="lt-LT"/>
        </w:rPr>
      </w:pPr>
      <w:r w:rsidRPr="00E87DC1">
        <w:rPr>
          <w:rFonts w:ascii="Times New Roman" w:eastAsia="Times New Roman" w:hAnsi="Times New Roman" w:cs="Times New Roman"/>
          <w:bCs/>
          <w:sz w:val="24"/>
          <w:szCs w:val="24"/>
          <w:lang w:val="fi-FI" w:eastAsia="lt-LT"/>
        </w:rPr>
        <w:t xml:space="preserve">2014 m. PUPP rezultatai. </w:t>
      </w:r>
      <w:r w:rsidRPr="00E87DC1">
        <w:rPr>
          <w:rFonts w:ascii="Times New Roman" w:eastAsia="Times New Roman" w:hAnsi="Times New Roman" w:cs="Times New Roman"/>
          <w:bCs/>
          <w:sz w:val="24"/>
          <w:szCs w:val="24"/>
          <w:lang w:eastAsia="lt-LT"/>
        </w:rPr>
        <w:t>Mokinių pasiskirstymas pagal pasiekimų lygius</w:t>
      </w:r>
      <w:r w:rsidRPr="00E87DC1">
        <w:rPr>
          <w:rFonts w:ascii="Times New Roman" w:eastAsia="Times New Roman" w:hAnsi="Times New Roman" w:cs="Times New Roman"/>
          <w:bCs/>
          <w:sz w:val="24"/>
          <w:szCs w:val="24"/>
          <w:lang w:val="en-US" w:eastAsia="lt-LT"/>
        </w:rPr>
        <w:t xml:space="preserve"> </w:t>
      </w:r>
      <w:r w:rsidRPr="00E87DC1">
        <w:rPr>
          <w:rFonts w:ascii="Times New Roman" w:eastAsia="Times New Roman" w:hAnsi="Times New Roman" w:cs="Times New Roman"/>
          <w:bCs/>
          <w:sz w:val="24"/>
          <w:szCs w:val="24"/>
          <w:lang w:eastAsia="lt-LT"/>
        </w:rPr>
        <w:t>(</w:t>
      </w:r>
      <w:r w:rsidRPr="00E87DC1">
        <w:rPr>
          <w:rFonts w:ascii="Times New Roman" w:eastAsia="Times New Roman" w:hAnsi="Times New Roman" w:cs="Times New Roman"/>
          <w:bCs/>
          <w:sz w:val="24"/>
          <w:szCs w:val="24"/>
          <w:lang w:val="en-US" w:eastAsia="lt-LT"/>
        </w:rPr>
        <w:t>proc.)</w:t>
      </w:r>
    </w:p>
    <w:p w:rsidR="00E0078D" w:rsidRPr="00350D08" w:rsidRDefault="00E0078D" w:rsidP="00B22AD3">
      <w:pPr>
        <w:spacing w:after="0" w:line="240" w:lineRule="auto"/>
        <w:ind w:firstLine="709"/>
        <w:jc w:val="both"/>
        <w:rPr>
          <w:rFonts w:ascii="Times New Roman" w:eastAsia="Times New Roman" w:hAnsi="Times New Roman" w:cs="Times New Roman"/>
          <w:sz w:val="18"/>
          <w:szCs w:val="18"/>
          <w:lang w:eastAsia="lt-LT"/>
        </w:rPr>
      </w:pPr>
    </w:p>
    <w:p w:rsidR="00E0078D" w:rsidRPr="00E0078D" w:rsidRDefault="00F60CEE" w:rsidP="006C4DD6">
      <w:pPr>
        <w:pStyle w:val="Sraopastraipa"/>
        <w:ind w:left="0" w:firstLine="851"/>
        <w:jc w:val="both"/>
        <w:rPr>
          <w:color w:val="000000"/>
        </w:rPr>
      </w:pPr>
      <w:r w:rsidRPr="00F60CEE">
        <w:t>Siekiant mokinių saviraiškos, gabių mokinių ugdymo, respublikos, rajono be</w:t>
      </w:r>
      <w:r w:rsidR="00006053">
        <w:t>i mokyklos mokiniams organizuota</w:t>
      </w:r>
      <w:r w:rsidRPr="00F60CEE">
        <w:t xml:space="preserve"> </w:t>
      </w:r>
      <w:r w:rsidR="00006053">
        <w:t xml:space="preserve">dalykų </w:t>
      </w:r>
      <w:r w:rsidRPr="00F60CEE">
        <w:t xml:space="preserve">olimpiados, </w:t>
      </w:r>
      <w:r w:rsidR="00006053" w:rsidRPr="00F60CEE">
        <w:t>konkursai,</w:t>
      </w:r>
      <w:r w:rsidR="00006053">
        <w:t xml:space="preserve"> varžybos, </w:t>
      </w:r>
      <w:r w:rsidRPr="00F60CEE">
        <w:t>šventės.</w:t>
      </w:r>
      <w:r w:rsidR="00976982">
        <w:t xml:space="preserve"> Mokiniai pasiekė aukštų rezultatų</w:t>
      </w:r>
      <w:r w:rsidRPr="00F60CEE">
        <w:t xml:space="preserve"> </w:t>
      </w:r>
      <w:r w:rsidR="00976982">
        <w:t>respublikiniuose konkursuose</w:t>
      </w:r>
      <w:r w:rsidR="006C4DD6">
        <w:t>, olimpiadose</w:t>
      </w:r>
      <w:r w:rsidR="00976982">
        <w:t xml:space="preserve">: </w:t>
      </w:r>
      <w:r w:rsidR="00976982" w:rsidRPr="00976982">
        <w:t xml:space="preserve">Rasa </w:t>
      </w:r>
      <w:proofErr w:type="spellStart"/>
      <w:r w:rsidR="00976982" w:rsidRPr="00976982">
        <w:t>Žutautaitė</w:t>
      </w:r>
      <w:proofErr w:type="spellEnd"/>
      <w:r w:rsidR="00976982" w:rsidRPr="00976982">
        <w:t>, 4c klasės mokinė, VI respublikini</w:t>
      </w:r>
      <w:r w:rsidR="00976982">
        <w:t>o</w:t>
      </w:r>
      <w:r w:rsidR="00976982" w:rsidRPr="00976982">
        <w:t xml:space="preserve"> </w:t>
      </w:r>
      <w:proofErr w:type="spellStart"/>
      <w:r w:rsidR="00976982" w:rsidRPr="00976982">
        <w:t>tarmiškosios</w:t>
      </w:r>
      <w:proofErr w:type="spellEnd"/>
      <w:r w:rsidR="00976982" w:rsidRPr="00976982">
        <w:t xml:space="preserve"> kūrybos konkurso nugalėtoja,</w:t>
      </w:r>
      <w:r w:rsidR="00976982" w:rsidRPr="007A5963">
        <w:t xml:space="preserve"> </w:t>
      </w:r>
      <w:r w:rsidR="00B22AD3" w:rsidRPr="00976982">
        <w:t>4c klasės mokinė</w:t>
      </w:r>
      <w:r w:rsidR="00B22AD3">
        <w:t>s</w:t>
      </w:r>
      <w:r w:rsidR="00B22AD3" w:rsidRPr="007A5963">
        <w:t xml:space="preserve"> </w:t>
      </w:r>
      <w:r w:rsidR="00B22AD3">
        <w:t xml:space="preserve">Alantos </w:t>
      </w:r>
      <w:proofErr w:type="spellStart"/>
      <w:r w:rsidR="00B22AD3">
        <w:t>Bacevičiūtės</w:t>
      </w:r>
      <w:proofErr w:type="spellEnd"/>
      <w:r w:rsidR="00B22AD3">
        <w:t xml:space="preserve"> pasaka ,,Nemuno karalystė”</w:t>
      </w:r>
      <w:r w:rsidR="00B22AD3" w:rsidRPr="007A5963">
        <w:t xml:space="preserve"> š</w:t>
      </w:r>
      <w:r w:rsidR="00B22AD3">
        <w:t>alies mokinių kūrybinio konkurse</w:t>
      </w:r>
      <w:r w:rsidR="00B22AD3" w:rsidRPr="007A5963">
        <w:t xml:space="preserve"> ,,Lietuvos vaikai kuria pasakas</w:t>
      </w:r>
      <w:r w:rsidR="00B22AD3">
        <w:t xml:space="preserve">“ </w:t>
      </w:r>
      <w:r w:rsidR="00B22AD3" w:rsidRPr="007A5963">
        <w:t>atrinkta į 7-ąją</w:t>
      </w:r>
      <w:r w:rsidR="00B22AD3">
        <w:t xml:space="preserve"> knygą ,,Lietuvos vaikų pasakos“.</w:t>
      </w:r>
      <w:r w:rsidR="00B22AD3" w:rsidRPr="00B22AD3">
        <w:t xml:space="preserve"> </w:t>
      </w:r>
      <w:r w:rsidR="00B22AD3" w:rsidRPr="00AA49A1">
        <w:t>IT konkurse „Bebras“</w:t>
      </w:r>
      <w:r w:rsidR="00B22AD3">
        <w:t xml:space="preserve"> </w:t>
      </w:r>
      <w:r w:rsidR="00B22AD3" w:rsidRPr="00AA49A1">
        <w:t xml:space="preserve">5c klasės mokinė Gabija </w:t>
      </w:r>
      <w:proofErr w:type="spellStart"/>
      <w:r w:rsidR="00B22AD3" w:rsidRPr="00AA49A1">
        <w:t>Rumeikaitė</w:t>
      </w:r>
      <w:proofErr w:type="spellEnd"/>
      <w:r w:rsidR="00B22AD3" w:rsidRPr="00AA49A1">
        <w:t xml:space="preserve"> respublikoj</w:t>
      </w:r>
      <w:r w:rsidR="00E0078D">
        <w:t>e penktokų tarpe užėmė IV vietą</w:t>
      </w:r>
      <w:r w:rsidR="006C4DD6">
        <w:t>.</w:t>
      </w:r>
      <w:r w:rsidR="00E0078D">
        <w:t xml:space="preserve"> </w:t>
      </w:r>
      <w:r w:rsidR="006C4DD6">
        <w:t>Lietuvos</w:t>
      </w:r>
      <w:r w:rsidR="006C4DD6" w:rsidRPr="00E0078D">
        <w:rPr>
          <w:rFonts w:ascii="Calibri" w:hAnsi="Calibri"/>
          <w:color w:val="FF0000"/>
          <w:sz w:val="56"/>
          <w:szCs w:val="56"/>
        </w:rPr>
        <w:t xml:space="preserve"> </w:t>
      </w:r>
      <w:r w:rsidR="006C4DD6" w:rsidRPr="00E0078D">
        <w:t>vaikų ir moksleivių televizijos konkurso “</w:t>
      </w:r>
      <w:r w:rsidR="006C4DD6">
        <w:t>D</w:t>
      </w:r>
      <w:r w:rsidR="006C4DD6" w:rsidRPr="00E0078D">
        <w:t xml:space="preserve">ainų dainelė” </w:t>
      </w:r>
      <w:r w:rsidR="00C61F86">
        <w:t>zoninio</w:t>
      </w:r>
      <w:r w:rsidR="006C4DD6" w:rsidRPr="00E0078D">
        <w:t xml:space="preserve"> etap</w:t>
      </w:r>
      <w:r w:rsidR="006C4DD6">
        <w:t xml:space="preserve">o laureatėmis tapo </w:t>
      </w:r>
      <w:r w:rsidR="00E0078D">
        <w:t>Teodora Stonkutė ir Giedrė Urbonaitė, 8b klasės mokinės</w:t>
      </w:r>
      <w:r w:rsidR="006C4DD6">
        <w:t xml:space="preserve">, </w:t>
      </w:r>
      <w:r w:rsidR="006C4DD6" w:rsidRPr="006C4DD6">
        <w:t>Nacionalinio mokinių konkurso “</w:t>
      </w:r>
      <w:r w:rsidR="006C4DD6">
        <w:t>L</w:t>
      </w:r>
      <w:r w:rsidR="006C4DD6" w:rsidRPr="006C4DD6">
        <w:t>ietuvos kovų už laisvę ir netekčių istorija”</w:t>
      </w:r>
      <w:r w:rsidR="006C4DD6">
        <w:t xml:space="preserve"> laureatė </w:t>
      </w:r>
      <w:r w:rsidR="006C4DD6" w:rsidRPr="006C4DD6">
        <w:t xml:space="preserve">Eglė </w:t>
      </w:r>
      <w:proofErr w:type="spellStart"/>
      <w:r w:rsidR="006C4DD6">
        <w:t>T</w:t>
      </w:r>
      <w:r w:rsidR="006C4DD6" w:rsidRPr="006C4DD6">
        <w:t>ubutytė</w:t>
      </w:r>
      <w:proofErr w:type="spellEnd"/>
      <w:r w:rsidR="006C4DD6" w:rsidRPr="006C4DD6">
        <w:t xml:space="preserve">, </w:t>
      </w:r>
      <w:r w:rsidR="006C4DD6">
        <w:t xml:space="preserve">10c </w:t>
      </w:r>
      <w:r w:rsidR="006C4DD6" w:rsidRPr="00976982">
        <w:t>klasės mokinė</w:t>
      </w:r>
      <w:r w:rsidR="006C4DD6">
        <w:t>.</w:t>
      </w:r>
      <w:r w:rsidR="00E0078D">
        <w:t xml:space="preserve"> </w:t>
      </w:r>
      <w:r w:rsidR="00E0078D" w:rsidRPr="00E0078D">
        <w:rPr>
          <w:color w:val="000000"/>
        </w:rPr>
        <w:t xml:space="preserve">Aistė </w:t>
      </w:r>
      <w:proofErr w:type="spellStart"/>
      <w:r w:rsidR="00E0078D" w:rsidRPr="00E0078D">
        <w:rPr>
          <w:color w:val="000000"/>
        </w:rPr>
        <w:t>Drakšaitė</w:t>
      </w:r>
      <w:proofErr w:type="spellEnd"/>
      <w:r w:rsidR="00E0078D" w:rsidRPr="00E0078D">
        <w:rPr>
          <w:color w:val="000000"/>
        </w:rPr>
        <w:t>, 8a kl</w:t>
      </w:r>
      <w:r w:rsidR="00E0078D">
        <w:rPr>
          <w:color w:val="000000"/>
        </w:rPr>
        <w:t>asės mokinė</w:t>
      </w:r>
      <w:r w:rsidR="006C4DD6">
        <w:rPr>
          <w:color w:val="000000"/>
        </w:rPr>
        <w:t>,</w:t>
      </w:r>
      <w:r w:rsidR="006C4DD6" w:rsidRPr="006C4DD6">
        <w:rPr>
          <w:color w:val="000000"/>
        </w:rPr>
        <w:t xml:space="preserve"> </w:t>
      </w:r>
      <w:r w:rsidR="006C4DD6" w:rsidRPr="00E0078D">
        <w:rPr>
          <w:color w:val="000000"/>
        </w:rPr>
        <w:t>III</w:t>
      </w:r>
      <w:r w:rsidR="006C4DD6">
        <w:rPr>
          <w:color w:val="000000"/>
        </w:rPr>
        <w:t xml:space="preserve"> respublikinėje muzikos olimpiadoje iškovojo </w:t>
      </w:r>
      <w:r w:rsidR="00E0078D" w:rsidRPr="00E0078D">
        <w:rPr>
          <w:color w:val="000000"/>
        </w:rPr>
        <w:t xml:space="preserve"> III viet</w:t>
      </w:r>
      <w:r w:rsidR="006C4DD6">
        <w:rPr>
          <w:color w:val="000000"/>
        </w:rPr>
        <w:t>ą.</w:t>
      </w:r>
      <w:r w:rsidR="00E0078D" w:rsidRPr="00E0078D">
        <w:rPr>
          <w:color w:val="000000"/>
        </w:rPr>
        <w:t xml:space="preserve"> </w:t>
      </w:r>
    </w:p>
    <w:p w:rsidR="000A793B" w:rsidRDefault="00B22AD3" w:rsidP="000A793B">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Mokiniai pasiekė aukštų rezultatų</w:t>
      </w:r>
      <w:r w:rsidRPr="00F60CE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rajono konkursuose</w:t>
      </w:r>
      <w:r w:rsidR="000A793B">
        <w:rPr>
          <w:rFonts w:ascii="Times New Roman" w:eastAsia="Times New Roman" w:hAnsi="Times New Roman" w:cs="Times New Roman"/>
          <w:sz w:val="24"/>
          <w:szCs w:val="24"/>
          <w:lang w:eastAsia="lt-LT"/>
        </w:rPr>
        <w:t>, olimpiadose</w:t>
      </w:r>
      <w:r>
        <w:rPr>
          <w:rFonts w:ascii="Times New Roman" w:eastAsia="Times New Roman" w:hAnsi="Times New Roman" w:cs="Times New Roman"/>
          <w:sz w:val="24"/>
          <w:szCs w:val="24"/>
          <w:lang w:eastAsia="lt-LT"/>
        </w:rPr>
        <w:t xml:space="preserve">: </w:t>
      </w:r>
      <w:r w:rsidR="001B4792" w:rsidRPr="00976982">
        <w:rPr>
          <w:rFonts w:ascii="Times New Roman" w:eastAsia="Times New Roman" w:hAnsi="Times New Roman" w:cs="Times New Roman"/>
          <w:sz w:val="24"/>
          <w:szCs w:val="24"/>
          <w:lang w:eastAsia="lt-LT"/>
        </w:rPr>
        <w:t>4c klasės mokinė</w:t>
      </w:r>
      <w:r w:rsidR="001B4792" w:rsidRPr="007A5963">
        <w:rPr>
          <w:rFonts w:ascii="Times New Roman" w:eastAsia="Times New Roman" w:hAnsi="Times New Roman" w:cs="Times New Roman"/>
          <w:sz w:val="24"/>
          <w:szCs w:val="24"/>
          <w:lang w:eastAsia="lt-LT"/>
        </w:rPr>
        <w:t xml:space="preserve"> </w:t>
      </w:r>
      <w:r w:rsidR="001B4792" w:rsidRPr="00B22AD3">
        <w:rPr>
          <w:rFonts w:ascii="Times New Roman" w:eastAsia="Times New Roman" w:hAnsi="Times New Roman" w:cs="Times New Roman"/>
          <w:sz w:val="24"/>
          <w:szCs w:val="24"/>
          <w:lang w:eastAsia="lt-LT"/>
        </w:rPr>
        <w:t>Vita Mickutė Kretingos rajono bendrojo ugdymo mokyklų 2-4 klasių mokinių konkurso „Raštingiausias pradinukas“ nugalėtoja</w:t>
      </w:r>
      <w:r w:rsidRPr="00B22AD3">
        <w:rPr>
          <w:rFonts w:ascii="Times New Roman" w:eastAsia="Times New Roman" w:hAnsi="Times New Roman" w:cs="Times New Roman"/>
          <w:sz w:val="24"/>
          <w:szCs w:val="24"/>
          <w:lang w:eastAsia="lt-LT"/>
        </w:rPr>
        <w:t xml:space="preserve">, </w:t>
      </w:r>
      <w:r w:rsidR="001B4792" w:rsidRPr="00B22AD3">
        <w:rPr>
          <w:rFonts w:ascii="Times New Roman" w:eastAsia="Times New Roman" w:hAnsi="Times New Roman" w:cs="Times New Roman"/>
          <w:sz w:val="24"/>
          <w:szCs w:val="24"/>
          <w:lang w:eastAsia="lt-LT"/>
        </w:rPr>
        <w:t xml:space="preserve">Kretingos rajono jaunųjų matematikų (4-8 </w:t>
      </w:r>
      <w:proofErr w:type="spellStart"/>
      <w:r w:rsidR="001B4792" w:rsidRPr="00B22AD3">
        <w:rPr>
          <w:rFonts w:ascii="Times New Roman" w:eastAsia="Times New Roman" w:hAnsi="Times New Roman" w:cs="Times New Roman"/>
          <w:sz w:val="24"/>
          <w:szCs w:val="24"/>
          <w:lang w:eastAsia="lt-LT"/>
        </w:rPr>
        <w:t>kl</w:t>
      </w:r>
      <w:proofErr w:type="spellEnd"/>
      <w:r w:rsidR="001B4792" w:rsidRPr="00B22AD3">
        <w:rPr>
          <w:rFonts w:ascii="Times New Roman" w:eastAsia="Times New Roman" w:hAnsi="Times New Roman" w:cs="Times New Roman"/>
          <w:sz w:val="24"/>
          <w:szCs w:val="24"/>
          <w:lang w:eastAsia="lt-LT"/>
        </w:rPr>
        <w:t>.) mokinių rajoninė</w:t>
      </w:r>
      <w:r w:rsidRPr="00B22AD3">
        <w:rPr>
          <w:rFonts w:ascii="Times New Roman" w:eastAsia="Times New Roman" w:hAnsi="Times New Roman" w:cs="Times New Roman"/>
          <w:sz w:val="24"/>
          <w:szCs w:val="24"/>
          <w:lang w:eastAsia="lt-LT"/>
        </w:rPr>
        <w:t>je</w:t>
      </w:r>
      <w:r w:rsidR="001B4792" w:rsidRPr="00B22AD3">
        <w:rPr>
          <w:rFonts w:ascii="Times New Roman" w:eastAsia="Times New Roman" w:hAnsi="Times New Roman" w:cs="Times New Roman"/>
          <w:sz w:val="24"/>
          <w:szCs w:val="24"/>
          <w:lang w:eastAsia="lt-LT"/>
        </w:rPr>
        <w:t xml:space="preserve"> olimpiadoje </w:t>
      </w:r>
      <w:r w:rsidRPr="00B22AD3">
        <w:rPr>
          <w:rFonts w:ascii="Times New Roman" w:eastAsia="Times New Roman" w:hAnsi="Times New Roman" w:cs="Times New Roman"/>
          <w:sz w:val="24"/>
          <w:szCs w:val="24"/>
          <w:lang w:eastAsia="lt-LT"/>
        </w:rPr>
        <w:t xml:space="preserve">4 a klasės mokinys Vaidas Metrikas </w:t>
      </w:r>
      <w:r w:rsidR="001B4792" w:rsidRPr="00B22AD3">
        <w:rPr>
          <w:rFonts w:ascii="Times New Roman" w:eastAsia="Times New Roman" w:hAnsi="Times New Roman" w:cs="Times New Roman"/>
          <w:sz w:val="24"/>
          <w:szCs w:val="24"/>
          <w:lang w:eastAsia="lt-LT"/>
        </w:rPr>
        <w:t>užėmė</w:t>
      </w:r>
      <w:r w:rsidRPr="00B22AD3">
        <w:rPr>
          <w:rFonts w:ascii="Times New Roman" w:eastAsia="Times New Roman" w:hAnsi="Times New Roman" w:cs="Times New Roman"/>
          <w:sz w:val="24"/>
          <w:szCs w:val="24"/>
          <w:lang w:eastAsia="lt-LT"/>
        </w:rPr>
        <w:t xml:space="preserve"> antrą vietą, </w:t>
      </w:r>
      <w:r w:rsidR="001B4792" w:rsidRPr="00B22AD3">
        <w:rPr>
          <w:rFonts w:ascii="Times New Roman" w:eastAsia="Times New Roman" w:hAnsi="Times New Roman" w:cs="Times New Roman"/>
          <w:sz w:val="24"/>
          <w:szCs w:val="24"/>
          <w:lang w:eastAsia="lt-LT"/>
        </w:rPr>
        <w:t xml:space="preserve"> Grantas Skučas</w:t>
      </w:r>
      <w:r w:rsidR="00402302">
        <w:rPr>
          <w:rFonts w:ascii="Times New Roman" w:eastAsia="Times New Roman" w:hAnsi="Times New Roman" w:cs="Times New Roman"/>
          <w:sz w:val="24"/>
          <w:szCs w:val="24"/>
          <w:lang w:eastAsia="lt-LT"/>
        </w:rPr>
        <w:t xml:space="preserve"> </w:t>
      </w:r>
      <w:r w:rsidRPr="00B22AD3">
        <w:rPr>
          <w:rFonts w:ascii="Times New Roman" w:eastAsia="Times New Roman" w:hAnsi="Times New Roman" w:cs="Times New Roman"/>
          <w:sz w:val="24"/>
          <w:szCs w:val="24"/>
          <w:lang w:eastAsia="lt-LT"/>
        </w:rPr>
        <w:t>- trečią vietą</w:t>
      </w:r>
      <w:r w:rsidR="006C4DD6">
        <w:rPr>
          <w:rFonts w:ascii="Times New Roman" w:eastAsia="Times New Roman" w:hAnsi="Times New Roman" w:cs="Times New Roman"/>
          <w:sz w:val="24"/>
          <w:szCs w:val="24"/>
          <w:lang w:eastAsia="lt-LT"/>
        </w:rPr>
        <w:t xml:space="preserve">, 5a klasės mokinys </w:t>
      </w:r>
      <w:proofErr w:type="spellStart"/>
      <w:r w:rsidR="006C4DD6">
        <w:rPr>
          <w:rFonts w:ascii="Times New Roman" w:eastAsia="Times New Roman" w:hAnsi="Times New Roman" w:cs="Times New Roman"/>
          <w:sz w:val="24"/>
          <w:szCs w:val="24"/>
          <w:lang w:eastAsia="lt-LT"/>
        </w:rPr>
        <w:t>Armandas</w:t>
      </w:r>
      <w:proofErr w:type="spellEnd"/>
      <w:r w:rsidR="006C4DD6">
        <w:rPr>
          <w:rFonts w:ascii="Times New Roman" w:eastAsia="Times New Roman" w:hAnsi="Times New Roman" w:cs="Times New Roman"/>
          <w:sz w:val="24"/>
          <w:szCs w:val="24"/>
          <w:lang w:eastAsia="lt-LT"/>
        </w:rPr>
        <w:t xml:space="preserve"> </w:t>
      </w:r>
      <w:proofErr w:type="spellStart"/>
      <w:r w:rsidR="006C4DD6">
        <w:rPr>
          <w:rFonts w:ascii="Times New Roman" w:eastAsia="Times New Roman" w:hAnsi="Times New Roman" w:cs="Times New Roman"/>
          <w:sz w:val="24"/>
          <w:szCs w:val="24"/>
          <w:lang w:eastAsia="lt-LT"/>
        </w:rPr>
        <w:t>Žerebjovas</w:t>
      </w:r>
      <w:proofErr w:type="spellEnd"/>
      <w:r w:rsidR="000A793B">
        <w:rPr>
          <w:rFonts w:ascii="Times New Roman" w:eastAsia="Times New Roman" w:hAnsi="Times New Roman" w:cs="Times New Roman"/>
          <w:sz w:val="24"/>
          <w:szCs w:val="24"/>
          <w:lang w:eastAsia="lt-LT"/>
        </w:rPr>
        <w:t xml:space="preserve"> užėmė trečia vietą, 6 d klasės mokinys </w:t>
      </w:r>
      <w:proofErr w:type="spellStart"/>
      <w:r w:rsidR="000A793B">
        <w:rPr>
          <w:rFonts w:ascii="Times New Roman" w:eastAsia="Times New Roman" w:hAnsi="Times New Roman" w:cs="Times New Roman"/>
          <w:sz w:val="24"/>
          <w:szCs w:val="24"/>
          <w:lang w:eastAsia="lt-LT"/>
        </w:rPr>
        <w:t>Nedas</w:t>
      </w:r>
      <w:proofErr w:type="spellEnd"/>
      <w:r w:rsidR="000A793B">
        <w:rPr>
          <w:rFonts w:ascii="Times New Roman" w:eastAsia="Times New Roman" w:hAnsi="Times New Roman" w:cs="Times New Roman"/>
          <w:sz w:val="24"/>
          <w:szCs w:val="24"/>
          <w:lang w:eastAsia="lt-LT"/>
        </w:rPr>
        <w:t xml:space="preserve"> Urniežius – trečią vietą.</w:t>
      </w:r>
      <w:r w:rsidRPr="00B22AD3">
        <w:rPr>
          <w:rFonts w:ascii="Times New Roman" w:eastAsia="Times New Roman" w:hAnsi="Times New Roman" w:cs="Times New Roman"/>
          <w:sz w:val="24"/>
          <w:szCs w:val="24"/>
          <w:lang w:eastAsia="lt-LT"/>
        </w:rPr>
        <w:t xml:space="preserve"> </w:t>
      </w:r>
      <w:r w:rsidR="001B4792" w:rsidRPr="00B22AD3">
        <w:rPr>
          <w:rFonts w:ascii="Times New Roman" w:eastAsia="Times New Roman" w:hAnsi="Times New Roman" w:cs="Times New Roman"/>
          <w:sz w:val="24"/>
          <w:szCs w:val="24"/>
          <w:lang w:eastAsia="lt-LT"/>
        </w:rPr>
        <w:t>Kretingos rajono bendrojo ugdymo  mokyklų 1-4 k</w:t>
      </w:r>
      <w:r w:rsidRPr="00B22AD3">
        <w:rPr>
          <w:rFonts w:ascii="Times New Roman" w:eastAsia="Times New Roman" w:hAnsi="Times New Roman" w:cs="Times New Roman"/>
          <w:sz w:val="24"/>
          <w:szCs w:val="24"/>
          <w:lang w:eastAsia="lt-LT"/>
        </w:rPr>
        <w:t>lasių meninio skaitymo konkurse</w:t>
      </w:r>
      <w:r w:rsidR="001B4792" w:rsidRPr="00B22AD3">
        <w:rPr>
          <w:rFonts w:ascii="Times New Roman" w:eastAsia="Times New Roman" w:hAnsi="Times New Roman" w:cs="Times New Roman"/>
          <w:sz w:val="24"/>
          <w:szCs w:val="24"/>
          <w:lang w:eastAsia="lt-LT"/>
        </w:rPr>
        <w:t xml:space="preserve"> 1b klasės mokinys  Karolis Derkintis, </w:t>
      </w:r>
      <w:r w:rsidR="001B4792" w:rsidRPr="00976982">
        <w:rPr>
          <w:rFonts w:ascii="Times New Roman" w:eastAsia="Times New Roman" w:hAnsi="Times New Roman" w:cs="Times New Roman"/>
          <w:sz w:val="24"/>
          <w:szCs w:val="24"/>
          <w:lang w:eastAsia="lt-LT"/>
        </w:rPr>
        <w:t>4c klasės mokinė</w:t>
      </w:r>
      <w:r w:rsidR="001B4792" w:rsidRPr="001B4792">
        <w:rPr>
          <w:rFonts w:ascii="Times New Roman" w:eastAsia="Times New Roman" w:hAnsi="Times New Roman" w:cs="Times New Roman"/>
          <w:sz w:val="24"/>
          <w:szCs w:val="24"/>
          <w:lang w:eastAsia="lt-LT"/>
        </w:rPr>
        <w:t xml:space="preserve"> </w:t>
      </w:r>
      <w:r w:rsidR="001B4792" w:rsidRPr="00976982">
        <w:rPr>
          <w:rFonts w:ascii="Times New Roman" w:eastAsia="Times New Roman" w:hAnsi="Times New Roman" w:cs="Times New Roman"/>
          <w:sz w:val="24"/>
          <w:szCs w:val="24"/>
          <w:lang w:eastAsia="lt-LT"/>
        </w:rPr>
        <w:t xml:space="preserve">Rasa </w:t>
      </w:r>
      <w:proofErr w:type="spellStart"/>
      <w:r w:rsidR="001B4792" w:rsidRPr="00976982">
        <w:rPr>
          <w:rFonts w:ascii="Times New Roman" w:eastAsia="Times New Roman" w:hAnsi="Times New Roman" w:cs="Times New Roman"/>
          <w:sz w:val="24"/>
          <w:szCs w:val="24"/>
          <w:lang w:eastAsia="lt-LT"/>
        </w:rPr>
        <w:t>Žutautaitė</w:t>
      </w:r>
      <w:proofErr w:type="spellEnd"/>
      <w:r>
        <w:rPr>
          <w:rFonts w:ascii="Times New Roman" w:eastAsia="Times New Roman" w:hAnsi="Times New Roman" w:cs="Times New Roman"/>
          <w:sz w:val="24"/>
          <w:szCs w:val="24"/>
          <w:lang w:eastAsia="lt-LT"/>
        </w:rPr>
        <w:t xml:space="preserve"> tapo nugalėtojais. </w:t>
      </w:r>
      <w:r w:rsidRPr="00B22AD3">
        <w:rPr>
          <w:rFonts w:ascii="Times New Roman" w:eastAsia="Times New Roman" w:hAnsi="Times New Roman" w:cs="Times New Roman"/>
          <w:sz w:val="24"/>
          <w:szCs w:val="24"/>
          <w:lang w:eastAsia="lt-LT"/>
        </w:rPr>
        <w:t>Kretingos rajono bendrojo ugdymo mokyklų</w:t>
      </w:r>
      <w:r w:rsidR="00402302">
        <w:rPr>
          <w:rFonts w:ascii="Times New Roman" w:eastAsia="Times New Roman" w:hAnsi="Times New Roman" w:cs="Times New Roman"/>
          <w:sz w:val="24"/>
          <w:szCs w:val="24"/>
          <w:lang w:eastAsia="lt-LT"/>
        </w:rPr>
        <w:t xml:space="preserve"> 2-4 klasių jaunųjų poetų šventėje</w:t>
      </w:r>
      <w:r w:rsidRPr="00B22AD3">
        <w:rPr>
          <w:rFonts w:ascii="Times New Roman" w:eastAsia="Times New Roman" w:hAnsi="Times New Roman" w:cs="Times New Roman"/>
          <w:sz w:val="24"/>
          <w:szCs w:val="24"/>
          <w:lang w:eastAsia="lt-LT"/>
        </w:rPr>
        <w:t xml:space="preserve"> - konkurse ,,Augame kartu su eilėraščiu” 3 c klasės mokinė Morta </w:t>
      </w:r>
      <w:proofErr w:type="spellStart"/>
      <w:r w:rsidRPr="00B22AD3">
        <w:rPr>
          <w:rFonts w:ascii="Times New Roman" w:eastAsia="Times New Roman" w:hAnsi="Times New Roman" w:cs="Times New Roman"/>
          <w:sz w:val="24"/>
          <w:szCs w:val="24"/>
          <w:lang w:eastAsia="lt-LT"/>
        </w:rPr>
        <w:t>Šiaulytė</w:t>
      </w:r>
      <w:proofErr w:type="spellEnd"/>
      <w:r w:rsidRPr="00B22AD3">
        <w:rPr>
          <w:rFonts w:ascii="Times New Roman" w:eastAsia="Times New Roman" w:hAnsi="Times New Roman" w:cs="Times New Roman"/>
          <w:sz w:val="24"/>
          <w:szCs w:val="24"/>
          <w:lang w:eastAsia="lt-LT"/>
        </w:rPr>
        <w:t xml:space="preserve">, </w:t>
      </w:r>
      <w:r w:rsidRPr="00976982">
        <w:rPr>
          <w:rFonts w:ascii="Times New Roman" w:eastAsia="Times New Roman" w:hAnsi="Times New Roman" w:cs="Times New Roman"/>
          <w:sz w:val="24"/>
          <w:szCs w:val="24"/>
          <w:lang w:eastAsia="lt-LT"/>
        </w:rPr>
        <w:t>4c klasės mokinė</w:t>
      </w:r>
      <w:r w:rsidRPr="001B4792">
        <w:rPr>
          <w:rFonts w:ascii="Times New Roman" w:eastAsia="Times New Roman" w:hAnsi="Times New Roman" w:cs="Times New Roman"/>
          <w:sz w:val="24"/>
          <w:szCs w:val="24"/>
          <w:lang w:eastAsia="lt-LT"/>
        </w:rPr>
        <w:t xml:space="preserve"> </w:t>
      </w:r>
      <w:r w:rsidRPr="00976982">
        <w:rPr>
          <w:rFonts w:ascii="Times New Roman" w:eastAsia="Times New Roman" w:hAnsi="Times New Roman" w:cs="Times New Roman"/>
          <w:sz w:val="24"/>
          <w:szCs w:val="24"/>
          <w:lang w:eastAsia="lt-LT"/>
        </w:rPr>
        <w:t xml:space="preserve">Rasa </w:t>
      </w:r>
      <w:proofErr w:type="spellStart"/>
      <w:r w:rsidRPr="00976982">
        <w:rPr>
          <w:rFonts w:ascii="Times New Roman" w:eastAsia="Times New Roman" w:hAnsi="Times New Roman" w:cs="Times New Roman"/>
          <w:sz w:val="24"/>
          <w:szCs w:val="24"/>
          <w:lang w:eastAsia="lt-LT"/>
        </w:rPr>
        <w:t>Žutautaitė</w:t>
      </w:r>
      <w:proofErr w:type="spellEnd"/>
      <w:r>
        <w:rPr>
          <w:rFonts w:ascii="Times New Roman" w:eastAsia="Times New Roman" w:hAnsi="Times New Roman" w:cs="Times New Roman"/>
          <w:sz w:val="24"/>
          <w:szCs w:val="24"/>
          <w:lang w:eastAsia="lt-LT"/>
        </w:rPr>
        <w:t xml:space="preserve"> tapo nugalėtojomis, </w:t>
      </w:r>
      <w:r w:rsidR="007B1E4F">
        <w:rPr>
          <w:rFonts w:ascii="Times New Roman" w:eastAsia="Times New Roman" w:hAnsi="Times New Roman" w:cs="Times New Roman"/>
          <w:sz w:val="24"/>
          <w:szCs w:val="24"/>
          <w:lang w:eastAsia="lt-LT"/>
        </w:rPr>
        <w:t>rajonin</w:t>
      </w:r>
      <w:r w:rsidRPr="00B22AD3">
        <w:rPr>
          <w:rFonts w:ascii="Times New Roman" w:eastAsia="Times New Roman" w:hAnsi="Times New Roman" w:cs="Times New Roman"/>
          <w:sz w:val="24"/>
          <w:szCs w:val="24"/>
          <w:lang w:eastAsia="lt-LT"/>
        </w:rPr>
        <w:t>iame 1-4 klasių mokinių  saugaus eismo konkurse ,,Šviesoforas’’ mokyklos komanda užėmė antrą vietą, A. Ivanausko komandiniame uždavinių sprendimo konkurse 3-4 klasių komanda užėmė antrą vietą</w:t>
      </w:r>
      <w:r w:rsidR="00E0078D">
        <w:rPr>
          <w:rFonts w:ascii="Times New Roman" w:eastAsia="Times New Roman" w:hAnsi="Times New Roman" w:cs="Times New Roman"/>
          <w:sz w:val="24"/>
          <w:szCs w:val="24"/>
          <w:lang w:eastAsia="lt-LT"/>
        </w:rPr>
        <w:t>, 5-6 klasių komanda užėmė pirmą vietą.</w:t>
      </w:r>
      <w:r w:rsidR="000A793B">
        <w:rPr>
          <w:rFonts w:ascii="Times New Roman" w:eastAsia="Times New Roman" w:hAnsi="Times New Roman" w:cs="Times New Roman"/>
          <w:sz w:val="24"/>
          <w:szCs w:val="24"/>
          <w:lang w:eastAsia="lt-LT"/>
        </w:rPr>
        <w:t xml:space="preserve"> </w:t>
      </w:r>
      <w:r w:rsidR="000A793B" w:rsidRPr="000A793B">
        <w:rPr>
          <w:rFonts w:ascii="Times New Roman" w:eastAsia="Times New Roman" w:hAnsi="Times New Roman" w:cs="Times New Roman"/>
          <w:sz w:val="24"/>
          <w:szCs w:val="24"/>
          <w:lang w:eastAsia="lt-LT"/>
        </w:rPr>
        <w:t>Lietuvių gimtosios kalbos ir literatūros olimpiad</w:t>
      </w:r>
      <w:r w:rsidR="000A793B">
        <w:rPr>
          <w:rFonts w:ascii="Times New Roman" w:eastAsia="Times New Roman" w:hAnsi="Times New Roman" w:cs="Times New Roman"/>
          <w:sz w:val="24"/>
          <w:szCs w:val="24"/>
          <w:lang w:eastAsia="lt-LT"/>
        </w:rPr>
        <w:t>oje</w:t>
      </w:r>
      <w:r w:rsidR="000A793B" w:rsidRPr="000A793B">
        <w:rPr>
          <w:rFonts w:ascii="Times New Roman" w:eastAsia="Times New Roman" w:hAnsi="Times New Roman" w:cs="Times New Roman"/>
          <w:sz w:val="24"/>
          <w:szCs w:val="24"/>
          <w:lang w:eastAsia="lt-LT"/>
        </w:rPr>
        <w:t xml:space="preserve"> </w:t>
      </w:r>
      <w:r w:rsidR="000A793B">
        <w:rPr>
          <w:rFonts w:ascii="Times New Roman" w:eastAsia="Times New Roman" w:hAnsi="Times New Roman" w:cs="Times New Roman"/>
          <w:sz w:val="24"/>
          <w:szCs w:val="24"/>
          <w:lang w:eastAsia="lt-LT"/>
        </w:rPr>
        <w:t>L</w:t>
      </w:r>
      <w:r w:rsidR="000A793B" w:rsidRPr="000A793B">
        <w:rPr>
          <w:rFonts w:ascii="Times New Roman" w:eastAsia="Times New Roman" w:hAnsi="Times New Roman" w:cs="Times New Roman"/>
          <w:sz w:val="24"/>
          <w:szCs w:val="24"/>
          <w:lang w:eastAsia="lt-LT"/>
        </w:rPr>
        <w:t xml:space="preserve">ietuvos ir užsienio lietuviškų mokyklų mokiniams Justė </w:t>
      </w:r>
      <w:r w:rsidR="000A793B">
        <w:rPr>
          <w:rFonts w:ascii="Times New Roman" w:eastAsia="Times New Roman" w:hAnsi="Times New Roman" w:cs="Times New Roman"/>
          <w:sz w:val="24"/>
          <w:szCs w:val="24"/>
          <w:lang w:eastAsia="lt-LT"/>
        </w:rPr>
        <w:t>St</w:t>
      </w:r>
      <w:r w:rsidR="000A793B" w:rsidRPr="000A793B">
        <w:rPr>
          <w:rFonts w:ascii="Times New Roman" w:eastAsia="Times New Roman" w:hAnsi="Times New Roman" w:cs="Times New Roman"/>
          <w:sz w:val="24"/>
          <w:szCs w:val="24"/>
          <w:lang w:eastAsia="lt-LT"/>
        </w:rPr>
        <w:t xml:space="preserve">onkutė, 9a </w:t>
      </w:r>
      <w:r w:rsidR="000A793B">
        <w:rPr>
          <w:rFonts w:ascii="Times New Roman" w:eastAsia="Times New Roman" w:hAnsi="Times New Roman" w:cs="Times New Roman"/>
          <w:sz w:val="24"/>
          <w:szCs w:val="24"/>
          <w:lang w:eastAsia="lt-LT"/>
        </w:rPr>
        <w:t>klasės mokinė, užėmė III</w:t>
      </w:r>
      <w:r w:rsidR="000A793B" w:rsidRPr="000A793B">
        <w:rPr>
          <w:rFonts w:ascii="Times New Roman" w:eastAsia="Times New Roman" w:hAnsi="Times New Roman" w:cs="Times New Roman"/>
          <w:sz w:val="24"/>
          <w:szCs w:val="24"/>
          <w:lang w:eastAsia="lt-LT"/>
        </w:rPr>
        <w:t xml:space="preserve"> viet</w:t>
      </w:r>
      <w:r w:rsidR="000A793B">
        <w:rPr>
          <w:rFonts w:ascii="Times New Roman" w:eastAsia="Times New Roman" w:hAnsi="Times New Roman" w:cs="Times New Roman"/>
          <w:sz w:val="24"/>
          <w:szCs w:val="24"/>
          <w:lang w:eastAsia="lt-LT"/>
        </w:rPr>
        <w:t xml:space="preserve">ą, </w:t>
      </w:r>
      <w:r w:rsidR="00C61F86">
        <w:rPr>
          <w:rFonts w:ascii="Times New Roman" w:eastAsia="Times New Roman" w:hAnsi="Times New Roman" w:cs="Times New Roman"/>
          <w:sz w:val="24"/>
          <w:szCs w:val="24"/>
          <w:lang w:eastAsia="lt-LT"/>
        </w:rPr>
        <w:t xml:space="preserve">Šiaurės Lietuvos gamtos mokslų – biologijos olimpiadoje Donatas Jurgutis, 8b klasės mokinys, užėmė III vietą,  </w:t>
      </w:r>
      <w:r w:rsidR="00C61F86" w:rsidRPr="00B22AD3">
        <w:rPr>
          <w:rFonts w:ascii="Times New Roman" w:eastAsia="Times New Roman" w:hAnsi="Times New Roman" w:cs="Times New Roman"/>
          <w:sz w:val="24"/>
          <w:szCs w:val="24"/>
          <w:lang w:eastAsia="lt-LT"/>
        </w:rPr>
        <w:t xml:space="preserve">Kretingos rajono bendrojo ugdymo mokyklų </w:t>
      </w:r>
      <w:r w:rsidR="00C61F86">
        <w:rPr>
          <w:rFonts w:ascii="Times New Roman" w:eastAsia="Times New Roman" w:hAnsi="Times New Roman" w:cs="Times New Roman"/>
          <w:sz w:val="24"/>
          <w:szCs w:val="24"/>
          <w:lang w:eastAsia="lt-LT"/>
        </w:rPr>
        <w:t>5-7</w:t>
      </w:r>
      <w:r w:rsidR="00C61F86" w:rsidRPr="00B22AD3">
        <w:rPr>
          <w:rFonts w:ascii="Times New Roman" w:eastAsia="Times New Roman" w:hAnsi="Times New Roman" w:cs="Times New Roman"/>
          <w:sz w:val="24"/>
          <w:szCs w:val="24"/>
          <w:lang w:eastAsia="lt-LT"/>
        </w:rPr>
        <w:t xml:space="preserve"> klasių</w:t>
      </w:r>
      <w:r w:rsidR="00C61F86">
        <w:rPr>
          <w:rFonts w:ascii="Times New Roman" w:eastAsia="Times New Roman" w:hAnsi="Times New Roman" w:cs="Times New Roman"/>
          <w:sz w:val="24"/>
          <w:szCs w:val="24"/>
          <w:lang w:eastAsia="lt-LT"/>
        </w:rPr>
        <w:t xml:space="preserve"> mokinių </w:t>
      </w:r>
      <w:r w:rsidR="00C61F86">
        <w:rPr>
          <w:rFonts w:ascii="Times New Roman" w:eastAsia="Times New Roman" w:hAnsi="Times New Roman" w:cs="Times New Roman"/>
          <w:sz w:val="24"/>
          <w:szCs w:val="24"/>
          <w:lang w:eastAsia="lt-LT"/>
        </w:rPr>
        <w:lastRenderedPageBreak/>
        <w:t xml:space="preserve">anglų kalbos olimpiadoje Greta </w:t>
      </w:r>
      <w:proofErr w:type="spellStart"/>
      <w:r w:rsidR="00C61F86">
        <w:rPr>
          <w:rFonts w:ascii="Times New Roman" w:eastAsia="Times New Roman" w:hAnsi="Times New Roman" w:cs="Times New Roman"/>
          <w:sz w:val="24"/>
          <w:szCs w:val="24"/>
          <w:lang w:eastAsia="lt-LT"/>
        </w:rPr>
        <w:t>Zastartaitė</w:t>
      </w:r>
      <w:proofErr w:type="spellEnd"/>
      <w:r w:rsidR="00C61F86">
        <w:rPr>
          <w:rFonts w:ascii="Times New Roman" w:eastAsia="Times New Roman" w:hAnsi="Times New Roman" w:cs="Times New Roman"/>
          <w:sz w:val="24"/>
          <w:szCs w:val="24"/>
          <w:lang w:eastAsia="lt-LT"/>
        </w:rPr>
        <w:t xml:space="preserve">, 6a </w:t>
      </w:r>
      <w:proofErr w:type="spellStart"/>
      <w:r w:rsidR="00C61F86">
        <w:rPr>
          <w:rFonts w:ascii="Times New Roman" w:eastAsia="Times New Roman" w:hAnsi="Times New Roman" w:cs="Times New Roman"/>
          <w:sz w:val="24"/>
          <w:szCs w:val="24"/>
          <w:lang w:eastAsia="lt-LT"/>
        </w:rPr>
        <w:t>klsės</w:t>
      </w:r>
      <w:proofErr w:type="spellEnd"/>
      <w:r w:rsidR="00C61F86">
        <w:rPr>
          <w:rFonts w:ascii="Times New Roman" w:eastAsia="Times New Roman" w:hAnsi="Times New Roman" w:cs="Times New Roman"/>
          <w:sz w:val="24"/>
          <w:szCs w:val="24"/>
          <w:lang w:eastAsia="lt-LT"/>
        </w:rPr>
        <w:t xml:space="preserve"> mokinė</w:t>
      </w:r>
      <w:r w:rsidR="00B50353">
        <w:rPr>
          <w:rFonts w:ascii="Times New Roman" w:eastAsia="Times New Roman" w:hAnsi="Times New Roman" w:cs="Times New Roman"/>
          <w:sz w:val="24"/>
          <w:szCs w:val="24"/>
          <w:lang w:eastAsia="lt-LT"/>
        </w:rPr>
        <w:t>,</w:t>
      </w:r>
      <w:r w:rsidR="00C61F86">
        <w:rPr>
          <w:rFonts w:ascii="Times New Roman" w:eastAsia="Times New Roman" w:hAnsi="Times New Roman" w:cs="Times New Roman"/>
          <w:sz w:val="24"/>
          <w:szCs w:val="24"/>
          <w:lang w:eastAsia="lt-LT"/>
        </w:rPr>
        <w:t xml:space="preserve"> – III vieta, muzikos olimpiadoje Kristina </w:t>
      </w:r>
      <w:proofErr w:type="spellStart"/>
      <w:r w:rsidR="00C61F86">
        <w:rPr>
          <w:rFonts w:ascii="Times New Roman" w:eastAsia="Times New Roman" w:hAnsi="Times New Roman" w:cs="Times New Roman"/>
          <w:sz w:val="24"/>
          <w:szCs w:val="24"/>
          <w:lang w:eastAsia="lt-LT"/>
        </w:rPr>
        <w:t>Burškytė</w:t>
      </w:r>
      <w:proofErr w:type="spellEnd"/>
      <w:r w:rsidR="00C61F86">
        <w:rPr>
          <w:rFonts w:ascii="Times New Roman" w:eastAsia="Times New Roman" w:hAnsi="Times New Roman" w:cs="Times New Roman"/>
          <w:sz w:val="24"/>
          <w:szCs w:val="24"/>
          <w:lang w:eastAsia="lt-LT"/>
        </w:rPr>
        <w:t>, 9a klasės mokinė</w:t>
      </w:r>
      <w:r w:rsidR="00B50353">
        <w:rPr>
          <w:rFonts w:ascii="Times New Roman" w:eastAsia="Times New Roman" w:hAnsi="Times New Roman" w:cs="Times New Roman"/>
          <w:sz w:val="24"/>
          <w:szCs w:val="24"/>
          <w:lang w:eastAsia="lt-LT"/>
        </w:rPr>
        <w:t>,</w:t>
      </w:r>
      <w:r w:rsidR="00C61F86">
        <w:rPr>
          <w:rFonts w:ascii="Times New Roman" w:eastAsia="Times New Roman" w:hAnsi="Times New Roman" w:cs="Times New Roman"/>
          <w:sz w:val="24"/>
          <w:szCs w:val="24"/>
          <w:lang w:eastAsia="lt-LT"/>
        </w:rPr>
        <w:t xml:space="preserve"> – I vieta, Aistė </w:t>
      </w:r>
      <w:proofErr w:type="spellStart"/>
      <w:r w:rsidR="00C61F86">
        <w:rPr>
          <w:rFonts w:ascii="Times New Roman" w:eastAsia="Times New Roman" w:hAnsi="Times New Roman" w:cs="Times New Roman"/>
          <w:sz w:val="24"/>
          <w:szCs w:val="24"/>
          <w:lang w:eastAsia="lt-LT"/>
        </w:rPr>
        <w:t>Drakšaitė</w:t>
      </w:r>
      <w:proofErr w:type="spellEnd"/>
      <w:r w:rsidR="00C61F86">
        <w:rPr>
          <w:rFonts w:ascii="Times New Roman" w:eastAsia="Times New Roman" w:hAnsi="Times New Roman" w:cs="Times New Roman"/>
          <w:sz w:val="24"/>
          <w:szCs w:val="24"/>
          <w:lang w:eastAsia="lt-LT"/>
        </w:rPr>
        <w:t>, 8a klasės mokinė</w:t>
      </w:r>
      <w:r w:rsidR="00B50353">
        <w:rPr>
          <w:rFonts w:ascii="Times New Roman" w:eastAsia="Times New Roman" w:hAnsi="Times New Roman" w:cs="Times New Roman"/>
          <w:sz w:val="24"/>
          <w:szCs w:val="24"/>
          <w:lang w:eastAsia="lt-LT"/>
        </w:rPr>
        <w:t>,</w:t>
      </w:r>
      <w:r w:rsidR="00C61F86">
        <w:rPr>
          <w:rFonts w:ascii="Times New Roman" w:eastAsia="Times New Roman" w:hAnsi="Times New Roman" w:cs="Times New Roman"/>
          <w:sz w:val="24"/>
          <w:szCs w:val="24"/>
          <w:lang w:eastAsia="lt-LT"/>
        </w:rPr>
        <w:t xml:space="preserve"> – I vieta.</w:t>
      </w:r>
    </w:p>
    <w:p w:rsidR="00350D08" w:rsidRDefault="00AA49A1" w:rsidP="00C61F86">
      <w:pPr>
        <w:spacing w:after="0" w:line="240" w:lineRule="auto"/>
        <w:ind w:firstLine="709"/>
        <w:jc w:val="both"/>
        <w:rPr>
          <w:rFonts w:ascii="Times New Roman" w:eastAsia="Times New Roman" w:hAnsi="Times New Roman" w:cs="Times New Roman"/>
          <w:sz w:val="24"/>
          <w:szCs w:val="24"/>
          <w:lang w:eastAsia="lt-LT"/>
        </w:rPr>
      </w:pPr>
      <w:r w:rsidRPr="00F60CEE">
        <w:rPr>
          <w:rFonts w:ascii="Times New Roman" w:eastAsia="Times New Roman" w:hAnsi="Times New Roman" w:cs="Times New Roman"/>
          <w:sz w:val="24"/>
          <w:szCs w:val="24"/>
          <w:lang w:eastAsia="lt-LT"/>
        </w:rPr>
        <w:t xml:space="preserve">Įgyvendinant </w:t>
      </w:r>
      <w:r w:rsidR="00DF03E1">
        <w:rPr>
          <w:rFonts w:ascii="Times New Roman" w:eastAsia="Times New Roman" w:hAnsi="Times New Roman" w:cs="Times New Roman"/>
          <w:sz w:val="24"/>
          <w:szCs w:val="24"/>
          <w:lang w:eastAsia="lt-LT"/>
        </w:rPr>
        <w:t>ketvirtąjį</w:t>
      </w:r>
      <w:r w:rsidRPr="00F60CEE">
        <w:rPr>
          <w:rFonts w:ascii="Times New Roman" w:eastAsia="Times New Roman" w:hAnsi="Times New Roman" w:cs="Times New Roman"/>
          <w:sz w:val="24"/>
          <w:szCs w:val="24"/>
          <w:lang w:eastAsia="lt-LT"/>
        </w:rPr>
        <w:t xml:space="preserve"> uždavinį - inicijuoti lyderystę, skatinant bendruomenės narių aktyvumą – buvo siekiama sudaryti sąlygas atrasti ir išugdyti naujus lyderius, skatinti Mokykloje pasidalintąją lyderystę. </w:t>
      </w:r>
    </w:p>
    <w:p w:rsidR="000C364F" w:rsidRDefault="00A073EE" w:rsidP="00C61F86">
      <w:pPr>
        <w:spacing w:after="0" w:line="240" w:lineRule="auto"/>
        <w:ind w:firstLine="709"/>
        <w:jc w:val="both"/>
        <w:rPr>
          <w:rFonts w:ascii="Times New Roman" w:eastAsia="Times New Roman" w:hAnsi="Times New Roman" w:cs="Times New Roman"/>
          <w:sz w:val="24"/>
          <w:szCs w:val="24"/>
          <w:lang w:eastAsia="lt-LT"/>
        </w:rPr>
      </w:pPr>
      <w:r w:rsidRPr="00F60CEE">
        <w:rPr>
          <w:rFonts w:ascii="Times New Roman" w:eastAsia="Times New Roman" w:hAnsi="Times New Roman" w:cs="Times New Roman"/>
          <w:sz w:val="24"/>
          <w:szCs w:val="24"/>
          <w:lang w:eastAsia="lt-LT"/>
        </w:rPr>
        <w:t>Organizuotos saviugdos pamokos, kuriose mokytoj</w:t>
      </w:r>
      <w:r>
        <w:rPr>
          <w:rFonts w:ascii="Times New Roman" w:eastAsia="Times New Roman" w:hAnsi="Times New Roman" w:cs="Times New Roman"/>
          <w:sz w:val="24"/>
          <w:szCs w:val="24"/>
          <w:lang w:eastAsia="lt-LT"/>
        </w:rPr>
        <w:t xml:space="preserve">ai pasidalino gerąja patirtimi: </w:t>
      </w:r>
      <w:r w:rsidRPr="00F60CEE">
        <w:rPr>
          <w:rFonts w:ascii="Times New Roman" w:eastAsia="Times New Roman" w:hAnsi="Times New Roman" w:cs="Times New Roman"/>
          <w:sz w:val="24"/>
          <w:szCs w:val="24"/>
          <w:lang w:eastAsia="lt-LT"/>
        </w:rPr>
        <w:t>„Mokymąsi mokytis skatinančios aplinkos kūrimas. Vertinimas pamokoje“</w:t>
      </w:r>
      <w:r>
        <w:rPr>
          <w:rFonts w:ascii="Times New Roman" w:eastAsia="Times New Roman" w:hAnsi="Times New Roman" w:cs="Times New Roman"/>
          <w:sz w:val="24"/>
          <w:szCs w:val="24"/>
          <w:lang w:eastAsia="lt-LT"/>
        </w:rPr>
        <w:t>,</w:t>
      </w:r>
      <w:r w:rsidRPr="00F60CEE">
        <w:rPr>
          <w:rFonts w:ascii="Times New Roman" w:eastAsia="Times New Roman" w:hAnsi="Times New Roman" w:cs="Times New Roman"/>
          <w:sz w:val="24"/>
          <w:szCs w:val="24"/>
          <w:lang w:eastAsia="lt-LT"/>
        </w:rPr>
        <w:t xml:space="preserve"> „Kla</w:t>
      </w:r>
      <w:r>
        <w:rPr>
          <w:rFonts w:ascii="Times New Roman" w:eastAsia="Times New Roman" w:hAnsi="Times New Roman" w:cs="Times New Roman"/>
          <w:sz w:val="24"/>
          <w:szCs w:val="24"/>
          <w:lang w:eastAsia="lt-LT"/>
        </w:rPr>
        <w:t>sės vadovo veiklos tobulinimas“, „Gabių mokinių ugdymas“.</w:t>
      </w:r>
    </w:p>
    <w:p w:rsidR="00531F74" w:rsidRPr="00C64DE1" w:rsidRDefault="008B5C4C" w:rsidP="00C61F86">
      <w:pPr>
        <w:spacing w:after="0" w:line="240" w:lineRule="auto"/>
        <w:ind w:firstLine="709"/>
        <w:jc w:val="both"/>
        <w:rPr>
          <w:rFonts w:ascii="Times New Roman" w:eastAsia="Times New Roman" w:hAnsi="Times New Roman" w:cs="Times New Roman"/>
          <w:sz w:val="24"/>
          <w:szCs w:val="24"/>
          <w:lang w:eastAsia="lt-LT"/>
        </w:rPr>
      </w:pPr>
      <w:r w:rsidRPr="00C64DE1">
        <w:rPr>
          <w:rFonts w:ascii="Times New Roman" w:eastAsia="Times New Roman" w:hAnsi="Times New Roman" w:cs="Times New Roman"/>
          <w:sz w:val="24"/>
          <w:szCs w:val="24"/>
          <w:lang w:eastAsia="lt-LT"/>
        </w:rPr>
        <w:t xml:space="preserve">Mokytojų savišvieta ir nuolatinis pozityvios patirties perėmimas bei dalijimasis skatina mokytojus rengti kvalifikacijos tobulinimo programas, vesti atviras pamokas, skaityti pranešimus mokyklos, rajono, respublikos mokytojams. </w:t>
      </w:r>
      <w:r w:rsidR="00805214" w:rsidRPr="00C64DE1">
        <w:rPr>
          <w:rFonts w:ascii="Times New Roman" w:eastAsia="Times New Roman" w:hAnsi="Times New Roman" w:cs="Times New Roman"/>
          <w:sz w:val="24"/>
          <w:szCs w:val="24"/>
          <w:lang w:eastAsia="lt-LT"/>
        </w:rPr>
        <w:t>K</w:t>
      </w:r>
      <w:r w:rsidRPr="00C64DE1">
        <w:rPr>
          <w:rFonts w:ascii="Times New Roman" w:eastAsia="Times New Roman" w:hAnsi="Times New Roman" w:cs="Times New Roman"/>
          <w:sz w:val="24"/>
          <w:szCs w:val="24"/>
          <w:lang w:eastAsia="lt-LT"/>
        </w:rPr>
        <w:t xml:space="preserve">valifikacijos tobulinimo programas parengė ir vykdė technologijų mokytoja ekspertė Marija </w:t>
      </w:r>
      <w:proofErr w:type="spellStart"/>
      <w:r w:rsidRPr="00C64DE1">
        <w:rPr>
          <w:rFonts w:ascii="Times New Roman" w:eastAsia="Times New Roman" w:hAnsi="Times New Roman" w:cs="Times New Roman"/>
          <w:sz w:val="24"/>
          <w:szCs w:val="24"/>
          <w:lang w:eastAsia="lt-LT"/>
        </w:rPr>
        <w:t>Šaltmerienė</w:t>
      </w:r>
      <w:proofErr w:type="spellEnd"/>
      <w:r w:rsidRPr="00C64DE1">
        <w:rPr>
          <w:rFonts w:ascii="Times New Roman" w:eastAsia="Times New Roman" w:hAnsi="Times New Roman" w:cs="Times New Roman"/>
          <w:sz w:val="24"/>
          <w:szCs w:val="24"/>
          <w:lang w:eastAsia="lt-LT"/>
        </w:rPr>
        <w:t xml:space="preserve"> ,,Tradicijų ir naujovių dermė </w:t>
      </w:r>
      <w:r w:rsidR="00805214" w:rsidRPr="00C64DE1">
        <w:rPr>
          <w:rFonts w:ascii="Times New Roman" w:eastAsia="Times New Roman" w:hAnsi="Times New Roman" w:cs="Times New Roman"/>
          <w:sz w:val="24"/>
          <w:szCs w:val="24"/>
          <w:lang w:eastAsia="lt-LT"/>
        </w:rPr>
        <w:t>kūrybinėje raiškoje</w:t>
      </w:r>
      <w:r w:rsidRPr="00C64DE1">
        <w:rPr>
          <w:rFonts w:ascii="Times New Roman" w:eastAsia="Times New Roman" w:hAnsi="Times New Roman" w:cs="Times New Roman"/>
          <w:sz w:val="24"/>
          <w:szCs w:val="24"/>
          <w:lang w:eastAsia="lt-LT"/>
        </w:rPr>
        <w:t xml:space="preserve">”, lietuvių kalbos mokytoja metodininkė Jūratė </w:t>
      </w:r>
      <w:proofErr w:type="spellStart"/>
      <w:r w:rsidRPr="00C64DE1">
        <w:rPr>
          <w:rFonts w:ascii="Times New Roman" w:eastAsia="Times New Roman" w:hAnsi="Times New Roman" w:cs="Times New Roman"/>
          <w:sz w:val="24"/>
          <w:szCs w:val="24"/>
          <w:lang w:eastAsia="lt-LT"/>
        </w:rPr>
        <w:t>Račinskienė</w:t>
      </w:r>
      <w:proofErr w:type="spellEnd"/>
      <w:r w:rsidRPr="00C64DE1">
        <w:rPr>
          <w:rFonts w:ascii="Times New Roman" w:eastAsia="Times New Roman" w:hAnsi="Times New Roman" w:cs="Times New Roman"/>
          <w:sz w:val="24"/>
          <w:szCs w:val="24"/>
          <w:lang w:eastAsia="lt-LT"/>
        </w:rPr>
        <w:t xml:space="preserve"> - ,,Mokymąsi skatinančios aplinkos kūrimas lietuvių kalbos pamokose“,</w:t>
      </w:r>
      <w:r w:rsidR="00805214" w:rsidRPr="00C64DE1">
        <w:rPr>
          <w:rFonts w:ascii="Times New Roman" w:eastAsia="Times New Roman" w:hAnsi="Times New Roman" w:cs="Times New Roman"/>
          <w:sz w:val="24"/>
          <w:szCs w:val="24"/>
          <w:lang w:eastAsia="lt-LT"/>
        </w:rPr>
        <w:t xml:space="preserve"> ekonomikos mokytoja metodininkė Virginija Narmontienė - </w:t>
      </w:r>
      <w:r w:rsidR="00805214" w:rsidRPr="00C64DE1">
        <w:rPr>
          <w:rFonts w:ascii="Times New Roman" w:eastAsia="Times New Roman" w:hAnsi="Times New Roman" w:cs="Times New Roman"/>
          <w:sz w:val="24"/>
          <w:szCs w:val="24"/>
        </w:rPr>
        <w:t xml:space="preserve">„Socialinis verslas ir </w:t>
      </w:r>
      <w:proofErr w:type="spellStart"/>
      <w:r w:rsidR="00805214" w:rsidRPr="00C64DE1">
        <w:rPr>
          <w:rFonts w:ascii="Times New Roman" w:eastAsia="Times New Roman" w:hAnsi="Times New Roman" w:cs="Times New Roman"/>
          <w:sz w:val="24"/>
          <w:szCs w:val="24"/>
        </w:rPr>
        <w:t>verslumas</w:t>
      </w:r>
      <w:proofErr w:type="spellEnd"/>
      <w:r w:rsidR="00805214" w:rsidRPr="00C64DE1">
        <w:rPr>
          <w:rFonts w:ascii="Times New Roman" w:eastAsia="Times New Roman" w:hAnsi="Times New Roman" w:cs="Times New Roman"/>
          <w:sz w:val="24"/>
          <w:szCs w:val="24"/>
        </w:rPr>
        <w:t>“.</w:t>
      </w:r>
      <w:r w:rsidR="002200FD" w:rsidRPr="00C64DE1">
        <w:rPr>
          <w:rFonts w:ascii="Times New Roman" w:eastAsia="Times New Roman" w:hAnsi="Times New Roman" w:cs="Times New Roman"/>
          <w:sz w:val="24"/>
          <w:szCs w:val="24"/>
          <w:lang w:eastAsia="lt-LT"/>
        </w:rPr>
        <w:t xml:space="preserve"> </w:t>
      </w:r>
      <w:r w:rsidRPr="00C64DE1">
        <w:rPr>
          <w:rFonts w:ascii="Times New Roman" w:eastAsia="Times New Roman" w:hAnsi="Times New Roman" w:cs="Times New Roman"/>
          <w:sz w:val="24"/>
          <w:szCs w:val="24"/>
          <w:lang w:eastAsia="lt-LT"/>
        </w:rPr>
        <w:t xml:space="preserve">Eugenija Daniuk, </w:t>
      </w:r>
      <w:r w:rsidRPr="00C64DE1">
        <w:rPr>
          <w:rFonts w:ascii="Times New Roman" w:eastAsia="Times New Roman" w:hAnsi="Times New Roman" w:cs="Times New Roman"/>
          <w:sz w:val="24"/>
          <w:szCs w:val="24"/>
        </w:rPr>
        <w:t>rusų kalbos mokytoja ekspertė</w:t>
      </w:r>
      <w:r w:rsidR="00B50353">
        <w:rPr>
          <w:rFonts w:ascii="Times New Roman" w:eastAsia="Times New Roman" w:hAnsi="Times New Roman" w:cs="Times New Roman"/>
          <w:sz w:val="24"/>
          <w:szCs w:val="24"/>
        </w:rPr>
        <w:t>,</w:t>
      </w:r>
      <w:r w:rsidRPr="00C64DE1">
        <w:rPr>
          <w:rFonts w:ascii="Times New Roman" w:eastAsia="Times New Roman" w:hAnsi="Times New Roman" w:cs="Times New Roman"/>
          <w:sz w:val="24"/>
          <w:szCs w:val="24"/>
          <w:lang w:eastAsia="lt-LT"/>
        </w:rPr>
        <w:t xml:space="preserve"> vedė seminarą </w:t>
      </w:r>
      <w:r w:rsidRPr="00C64DE1">
        <w:rPr>
          <w:rFonts w:ascii="Times New Roman" w:eastAsia="Times New Roman" w:hAnsi="Times New Roman" w:cs="Times New Roman"/>
          <w:sz w:val="24"/>
          <w:szCs w:val="24"/>
        </w:rPr>
        <w:t>Telšių rajono rusų kalbos  mokytojams</w:t>
      </w:r>
      <w:r w:rsidRPr="00C64DE1">
        <w:rPr>
          <w:rFonts w:ascii="Times New Roman" w:eastAsia="Times New Roman" w:hAnsi="Times New Roman" w:cs="Times New Roman"/>
          <w:sz w:val="24"/>
          <w:szCs w:val="24"/>
          <w:lang w:eastAsia="lt-LT"/>
        </w:rPr>
        <w:t xml:space="preserve"> „</w:t>
      </w:r>
      <w:r w:rsidRPr="00C64DE1">
        <w:rPr>
          <w:rFonts w:ascii="Times New Roman" w:eastAsia="Times New Roman" w:hAnsi="Times New Roman" w:cs="Times New Roman"/>
          <w:sz w:val="24"/>
          <w:szCs w:val="24"/>
        </w:rPr>
        <w:t>Aktyviųjų metodų ta</w:t>
      </w:r>
      <w:r w:rsidR="00C64DE1" w:rsidRPr="00C64DE1">
        <w:rPr>
          <w:rFonts w:ascii="Times New Roman" w:eastAsia="Times New Roman" w:hAnsi="Times New Roman" w:cs="Times New Roman"/>
          <w:sz w:val="24"/>
          <w:szCs w:val="24"/>
        </w:rPr>
        <w:t>ikymas šiuolaikinėje užsienio (</w:t>
      </w:r>
      <w:r w:rsidRPr="00C64DE1">
        <w:rPr>
          <w:rFonts w:ascii="Times New Roman" w:eastAsia="Times New Roman" w:hAnsi="Times New Roman" w:cs="Times New Roman"/>
          <w:sz w:val="24"/>
          <w:szCs w:val="24"/>
        </w:rPr>
        <w:t>rusų k.) pamokoje“</w:t>
      </w:r>
      <w:r w:rsidR="002200FD" w:rsidRPr="00C64DE1">
        <w:rPr>
          <w:rFonts w:ascii="Times New Roman" w:eastAsia="Times New Roman" w:hAnsi="Times New Roman" w:cs="Times New Roman"/>
          <w:sz w:val="24"/>
          <w:szCs w:val="24"/>
        </w:rPr>
        <w:t>. Respublikinėse konferencijos  pranešimus skaitė:</w:t>
      </w:r>
      <w:r w:rsidR="002200FD" w:rsidRPr="00C64DE1">
        <w:rPr>
          <w:rFonts w:ascii="Times New Roman" w:eastAsia="Times New Roman" w:hAnsi="Times New Roman" w:cs="Times New Roman"/>
          <w:sz w:val="24"/>
          <w:szCs w:val="24"/>
          <w:lang w:eastAsia="lt-LT"/>
        </w:rPr>
        <w:t xml:space="preserve"> </w:t>
      </w:r>
      <w:r w:rsidR="0020237D" w:rsidRPr="00C64DE1">
        <w:rPr>
          <w:rFonts w:ascii="Times New Roman" w:eastAsia="Times New Roman" w:hAnsi="Times New Roman" w:cs="Times New Roman"/>
          <w:color w:val="000000"/>
          <w:sz w:val="24"/>
          <w:szCs w:val="24"/>
          <w:lang w:eastAsia="lt-LT"/>
        </w:rPr>
        <w:t>,,Projekti</w:t>
      </w:r>
      <w:r w:rsidR="00C64DE1">
        <w:rPr>
          <w:rFonts w:ascii="Times New Roman" w:eastAsia="Times New Roman" w:hAnsi="Times New Roman" w:cs="Times New Roman"/>
          <w:color w:val="000000"/>
          <w:sz w:val="24"/>
          <w:szCs w:val="24"/>
          <w:lang w:eastAsia="lt-LT"/>
        </w:rPr>
        <w:t>nės veiklos galimybės mokykloje“</w:t>
      </w:r>
      <w:r w:rsidR="0020237D" w:rsidRPr="00C64DE1">
        <w:rPr>
          <w:rFonts w:ascii="Times New Roman" w:eastAsia="Times New Roman" w:hAnsi="Times New Roman" w:cs="Times New Roman"/>
          <w:color w:val="000000"/>
          <w:sz w:val="24"/>
          <w:szCs w:val="24"/>
          <w:lang w:eastAsia="lt-LT"/>
        </w:rPr>
        <w:t xml:space="preserve"> </w:t>
      </w:r>
      <w:r w:rsidR="002200FD" w:rsidRPr="00C64DE1">
        <w:rPr>
          <w:rFonts w:ascii="Times New Roman" w:eastAsia="Times New Roman" w:hAnsi="Times New Roman" w:cs="Times New Roman"/>
          <w:color w:val="000000"/>
          <w:sz w:val="24"/>
          <w:szCs w:val="24"/>
          <w:lang w:eastAsia="lt-LT"/>
        </w:rPr>
        <w:t>-</w:t>
      </w:r>
      <w:r w:rsidR="0020237D" w:rsidRPr="00C64DE1">
        <w:rPr>
          <w:rFonts w:ascii="Times New Roman" w:eastAsia="Times New Roman" w:hAnsi="Times New Roman" w:cs="Times New Roman"/>
          <w:color w:val="000000"/>
          <w:sz w:val="24"/>
          <w:szCs w:val="24"/>
          <w:lang w:eastAsia="lt-LT"/>
        </w:rPr>
        <w:t xml:space="preserve"> direktoriaus pavaduotojos ugdymui Jūratė </w:t>
      </w:r>
      <w:proofErr w:type="spellStart"/>
      <w:r w:rsidR="0020237D" w:rsidRPr="00C64DE1">
        <w:rPr>
          <w:rFonts w:ascii="Times New Roman" w:eastAsia="Times New Roman" w:hAnsi="Times New Roman" w:cs="Times New Roman"/>
          <w:color w:val="000000"/>
          <w:sz w:val="24"/>
          <w:szCs w:val="24"/>
          <w:lang w:eastAsia="lt-LT"/>
        </w:rPr>
        <w:t>Račinskienė</w:t>
      </w:r>
      <w:proofErr w:type="spellEnd"/>
      <w:r w:rsidR="0020237D" w:rsidRPr="00C64DE1">
        <w:rPr>
          <w:rFonts w:ascii="Times New Roman" w:eastAsia="Times New Roman" w:hAnsi="Times New Roman" w:cs="Times New Roman"/>
          <w:color w:val="000000"/>
          <w:sz w:val="24"/>
          <w:szCs w:val="24"/>
          <w:lang w:eastAsia="lt-LT"/>
        </w:rPr>
        <w:t xml:space="preserve"> ir Raimunda </w:t>
      </w:r>
      <w:proofErr w:type="spellStart"/>
      <w:r w:rsidR="002200FD" w:rsidRPr="00C64DE1">
        <w:rPr>
          <w:rFonts w:ascii="Times New Roman" w:eastAsia="Times New Roman" w:hAnsi="Times New Roman" w:cs="Times New Roman"/>
          <w:color w:val="000000"/>
          <w:sz w:val="24"/>
          <w:szCs w:val="24"/>
          <w:lang w:eastAsia="lt-LT"/>
        </w:rPr>
        <w:t>Viskontienė</w:t>
      </w:r>
      <w:proofErr w:type="spellEnd"/>
      <w:r w:rsidR="002200FD" w:rsidRPr="00C64DE1">
        <w:rPr>
          <w:rFonts w:ascii="Times New Roman" w:eastAsia="Times New Roman" w:hAnsi="Times New Roman" w:cs="Times New Roman"/>
          <w:color w:val="000000"/>
          <w:sz w:val="24"/>
          <w:szCs w:val="24"/>
          <w:lang w:eastAsia="lt-LT"/>
        </w:rPr>
        <w:t>;</w:t>
      </w:r>
      <w:r w:rsidR="00805214" w:rsidRPr="00C64DE1">
        <w:rPr>
          <w:rFonts w:ascii="Times New Roman" w:eastAsia="Times New Roman" w:hAnsi="Times New Roman" w:cs="Times New Roman"/>
          <w:sz w:val="24"/>
          <w:szCs w:val="24"/>
        </w:rPr>
        <w:t xml:space="preserve"> </w:t>
      </w:r>
      <w:r w:rsidR="002200FD" w:rsidRPr="00C64DE1">
        <w:rPr>
          <w:rFonts w:ascii="Times New Roman" w:eastAsia="Times New Roman" w:hAnsi="Times New Roman" w:cs="Times New Roman"/>
          <w:sz w:val="24"/>
          <w:szCs w:val="24"/>
        </w:rPr>
        <w:t xml:space="preserve">,,Judėjimas - vaiko sveikata, stiprybė, grožis“ - Nijolė Meškauskienė, pradinio ugdymo mokytoja metodininkė; Nacionaliniame švietimo lyderystės forume 2014 “Lietuvos kryptis - sėkmingas mokymasis” - Sigita Jonaitienė, istorijos mokytoja metodininkė;  </w:t>
      </w:r>
      <w:r w:rsidR="002200FD" w:rsidRPr="00C64DE1">
        <w:rPr>
          <w:rFonts w:ascii="Times New Roman" w:eastAsia="Times New Roman" w:hAnsi="Times New Roman" w:cs="Times New Roman"/>
          <w:color w:val="000000"/>
          <w:sz w:val="24"/>
          <w:szCs w:val="24"/>
          <w:lang w:eastAsia="lt-LT"/>
        </w:rPr>
        <w:t>,,Mums rūpi vaikai”</w:t>
      </w:r>
      <w:r w:rsidR="00B50353">
        <w:rPr>
          <w:rFonts w:ascii="Times New Roman" w:eastAsia="Times New Roman" w:hAnsi="Times New Roman" w:cs="Times New Roman"/>
          <w:color w:val="000000"/>
          <w:sz w:val="24"/>
          <w:szCs w:val="24"/>
          <w:lang w:eastAsia="lt-LT"/>
        </w:rPr>
        <w:t xml:space="preserve"> </w:t>
      </w:r>
      <w:r w:rsidR="002200FD" w:rsidRPr="00C64DE1">
        <w:rPr>
          <w:rFonts w:ascii="Times New Roman" w:eastAsia="Times New Roman" w:hAnsi="Times New Roman" w:cs="Times New Roman"/>
          <w:color w:val="000000"/>
          <w:sz w:val="24"/>
          <w:szCs w:val="24"/>
          <w:lang w:eastAsia="lt-LT"/>
        </w:rPr>
        <w:t xml:space="preserve">- Gražina </w:t>
      </w:r>
      <w:proofErr w:type="spellStart"/>
      <w:r w:rsidR="002200FD" w:rsidRPr="00C64DE1">
        <w:rPr>
          <w:rFonts w:ascii="Times New Roman" w:eastAsia="Times New Roman" w:hAnsi="Times New Roman" w:cs="Times New Roman"/>
          <w:color w:val="000000"/>
          <w:sz w:val="24"/>
          <w:szCs w:val="24"/>
          <w:lang w:eastAsia="lt-LT"/>
        </w:rPr>
        <w:t>Ramančiūnienė</w:t>
      </w:r>
      <w:proofErr w:type="spellEnd"/>
      <w:r w:rsidR="002200FD" w:rsidRPr="00C64DE1">
        <w:rPr>
          <w:rFonts w:ascii="Times New Roman" w:eastAsia="Times New Roman" w:hAnsi="Times New Roman" w:cs="Times New Roman"/>
          <w:color w:val="000000"/>
          <w:sz w:val="24"/>
          <w:szCs w:val="24"/>
          <w:lang w:eastAsia="lt-LT"/>
        </w:rPr>
        <w:t>, lietuvių kalbos vyr. mokytoja ir Zita Zubienė, matematikos mokytoja metodininkė. Rajono k</w:t>
      </w:r>
      <w:r w:rsidR="000C364F" w:rsidRPr="00C64DE1">
        <w:rPr>
          <w:rFonts w:ascii="Times New Roman" w:eastAsia="Times New Roman" w:hAnsi="Times New Roman" w:cs="Times New Roman"/>
          <w:color w:val="000000"/>
          <w:sz w:val="24"/>
          <w:szCs w:val="24"/>
          <w:lang w:eastAsia="lt-LT"/>
        </w:rPr>
        <w:t>onferencijose</w:t>
      </w:r>
      <w:r w:rsidR="002200FD" w:rsidRPr="00C64DE1">
        <w:rPr>
          <w:rFonts w:ascii="Times New Roman" w:eastAsia="Times New Roman" w:hAnsi="Times New Roman" w:cs="Times New Roman"/>
          <w:sz w:val="24"/>
          <w:szCs w:val="24"/>
        </w:rPr>
        <w:t xml:space="preserve"> „Mokymąsi skatinančios aplinkos kūrimas pradinėse klasėse“ pranešimus ska</w:t>
      </w:r>
      <w:r w:rsidR="00C64DE1">
        <w:rPr>
          <w:rFonts w:ascii="Times New Roman" w:eastAsia="Times New Roman" w:hAnsi="Times New Roman" w:cs="Times New Roman"/>
          <w:sz w:val="24"/>
          <w:szCs w:val="24"/>
        </w:rPr>
        <w:t>itė pradinio ugdymo mokytojos, „Vaiko gerovės link“</w:t>
      </w:r>
      <w:r w:rsidR="000C364F" w:rsidRPr="00C64DE1">
        <w:rPr>
          <w:rFonts w:ascii="Times New Roman" w:eastAsia="Times New Roman" w:hAnsi="Times New Roman" w:cs="Times New Roman"/>
          <w:sz w:val="24"/>
          <w:szCs w:val="24"/>
        </w:rPr>
        <w:t xml:space="preserve"> – Irena </w:t>
      </w:r>
      <w:proofErr w:type="spellStart"/>
      <w:r w:rsidR="000C364F" w:rsidRPr="00C64DE1">
        <w:rPr>
          <w:rFonts w:ascii="Times New Roman" w:eastAsia="Times New Roman" w:hAnsi="Times New Roman" w:cs="Times New Roman"/>
          <w:sz w:val="24"/>
          <w:szCs w:val="24"/>
        </w:rPr>
        <w:t>Navasaitienė</w:t>
      </w:r>
      <w:proofErr w:type="spellEnd"/>
      <w:r w:rsidR="000C364F" w:rsidRPr="00C64DE1">
        <w:rPr>
          <w:rFonts w:ascii="Times New Roman" w:eastAsia="Times New Roman" w:hAnsi="Times New Roman" w:cs="Times New Roman"/>
          <w:sz w:val="24"/>
          <w:szCs w:val="24"/>
        </w:rPr>
        <w:t xml:space="preserve">, pradinio ugdymo vyr. mokytoja. </w:t>
      </w:r>
      <w:r w:rsidR="000C364F" w:rsidRPr="00C64DE1">
        <w:rPr>
          <w:rFonts w:ascii="Times New Roman" w:eastAsia="Times New Roman" w:hAnsi="Times New Roman" w:cs="Times New Roman"/>
          <w:sz w:val="24"/>
          <w:szCs w:val="24"/>
          <w:lang w:eastAsia="lt-LT"/>
        </w:rPr>
        <w:t xml:space="preserve">Seminare ,,Šeimos Kalėdos“  pranešimus skaitė tikybos mokytoja metodininkė Virginija Narmontienė ir tikybos mokytoja Meilė </w:t>
      </w:r>
      <w:proofErr w:type="spellStart"/>
      <w:r w:rsidR="000C364F" w:rsidRPr="00C64DE1">
        <w:rPr>
          <w:rFonts w:ascii="Times New Roman" w:eastAsia="Times New Roman" w:hAnsi="Times New Roman" w:cs="Times New Roman"/>
          <w:sz w:val="24"/>
          <w:szCs w:val="24"/>
          <w:lang w:eastAsia="lt-LT"/>
        </w:rPr>
        <w:t>Alčauskienė</w:t>
      </w:r>
      <w:proofErr w:type="spellEnd"/>
      <w:r w:rsidR="000C364F" w:rsidRPr="00C64DE1">
        <w:rPr>
          <w:rFonts w:ascii="Times New Roman" w:eastAsia="Times New Roman" w:hAnsi="Times New Roman" w:cs="Times New Roman"/>
          <w:sz w:val="24"/>
          <w:szCs w:val="24"/>
          <w:lang w:eastAsia="lt-LT"/>
        </w:rPr>
        <w:t xml:space="preserve">, technologijų mokytoja ekspertė Marija </w:t>
      </w:r>
      <w:proofErr w:type="spellStart"/>
      <w:r w:rsidR="000C364F" w:rsidRPr="00C64DE1">
        <w:rPr>
          <w:rFonts w:ascii="Times New Roman" w:eastAsia="Times New Roman" w:hAnsi="Times New Roman" w:cs="Times New Roman"/>
          <w:sz w:val="24"/>
          <w:szCs w:val="24"/>
          <w:lang w:eastAsia="lt-LT"/>
        </w:rPr>
        <w:t>Šaltmerienė</w:t>
      </w:r>
      <w:proofErr w:type="spellEnd"/>
      <w:r w:rsidR="000C364F" w:rsidRPr="00C64DE1">
        <w:rPr>
          <w:rFonts w:ascii="Times New Roman" w:eastAsia="Times New Roman" w:hAnsi="Times New Roman" w:cs="Times New Roman"/>
          <w:sz w:val="24"/>
          <w:szCs w:val="24"/>
          <w:lang w:eastAsia="lt-LT"/>
        </w:rPr>
        <w:t xml:space="preserve"> skaitė pranešimą seminare ,,Vartojimo kultūros, ekologinio sąmoningumo ir meninių asmenybės sugebėjimų ugdymas edukacinių technologijų užsiėmimų pagalba”. </w:t>
      </w:r>
    </w:p>
    <w:p w:rsidR="00FE5862" w:rsidRDefault="00FE5862" w:rsidP="00C61F86">
      <w:pPr>
        <w:spacing w:after="0" w:line="240" w:lineRule="auto"/>
        <w:ind w:firstLine="709"/>
        <w:jc w:val="both"/>
        <w:rPr>
          <w:rFonts w:ascii="Times New Roman" w:eastAsia="Times New Roman" w:hAnsi="Times New Roman" w:cs="Times New Roman"/>
          <w:sz w:val="24"/>
          <w:szCs w:val="24"/>
          <w:lang w:eastAsia="lt-LT"/>
        </w:rPr>
      </w:pPr>
      <w:r w:rsidRPr="00F60CEE">
        <w:rPr>
          <w:rFonts w:ascii="Times New Roman" w:eastAsia="Times New Roman" w:hAnsi="Times New Roman" w:cs="Times New Roman"/>
          <w:sz w:val="24"/>
          <w:szCs w:val="24"/>
          <w:lang w:eastAsia="lt-LT"/>
        </w:rPr>
        <w:t xml:space="preserve">Siekiant sudaryti sąlygas tėvams dalyvauti ir priimti įvairius sprendimus mokyklos gyvenime, suburtas iniciatyvių tėvų klubas, kuriame dalyvauja 27 mokinių tėvai. </w:t>
      </w:r>
      <w:r>
        <w:rPr>
          <w:rFonts w:ascii="Times New Roman" w:eastAsia="Times New Roman" w:hAnsi="Times New Roman" w:cs="Times New Roman"/>
          <w:sz w:val="24"/>
          <w:szCs w:val="24"/>
          <w:lang w:eastAsia="lt-LT"/>
        </w:rPr>
        <w:t xml:space="preserve">Tai </w:t>
      </w:r>
      <w:proofErr w:type="spellStart"/>
      <w:r>
        <w:rPr>
          <w:rFonts w:ascii="Times New Roman" w:eastAsia="Times New Roman" w:hAnsi="Times New Roman" w:cs="Times New Roman"/>
          <w:sz w:val="24"/>
          <w:szCs w:val="24"/>
          <w:lang w:eastAsia="lt-LT"/>
        </w:rPr>
        <w:t>paskaitino</w:t>
      </w:r>
      <w:proofErr w:type="spellEnd"/>
      <w:r>
        <w:rPr>
          <w:rFonts w:ascii="Times New Roman" w:eastAsia="Times New Roman" w:hAnsi="Times New Roman" w:cs="Times New Roman"/>
          <w:sz w:val="24"/>
          <w:szCs w:val="24"/>
          <w:lang w:eastAsia="lt-LT"/>
        </w:rPr>
        <w:t xml:space="preserve"> tėvus aktyviau </w:t>
      </w:r>
      <w:r w:rsidRPr="00F60CE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įsitraukti</w:t>
      </w:r>
      <w:r w:rsidRPr="00F60CEE">
        <w:rPr>
          <w:rFonts w:ascii="Times New Roman" w:eastAsia="Times New Roman" w:hAnsi="Times New Roman" w:cs="Times New Roman"/>
          <w:sz w:val="24"/>
          <w:szCs w:val="24"/>
          <w:lang w:eastAsia="lt-LT"/>
        </w:rPr>
        <w:t xml:space="preserve"> į mokyklos, klasės veiklą  - </w:t>
      </w:r>
      <w:r>
        <w:rPr>
          <w:rFonts w:ascii="Times New Roman" w:eastAsia="Times New Roman" w:hAnsi="Times New Roman" w:cs="Times New Roman"/>
          <w:sz w:val="24"/>
          <w:szCs w:val="24"/>
          <w:lang w:eastAsia="lt-LT"/>
        </w:rPr>
        <w:t xml:space="preserve"> tėvai </w:t>
      </w:r>
      <w:r w:rsidRPr="00F60CEE">
        <w:rPr>
          <w:rFonts w:ascii="Times New Roman" w:eastAsia="Times New Roman" w:hAnsi="Times New Roman" w:cs="Times New Roman"/>
          <w:sz w:val="24"/>
          <w:szCs w:val="24"/>
          <w:lang w:eastAsia="lt-LT"/>
        </w:rPr>
        <w:t xml:space="preserve">vedė pamokas, klasės valandėles, organizavo susitikimus savo darbovietėje, dalyvavo </w:t>
      </w:r>
      <w:r>
        <w:rPr>
          <w:rFonts w:ascii="Times New Roman" w:eastAsia="Times New Roman" w:hAnsi="Times New Roman" w:cs="Times New Roman"/>
          <w:sz w:val="24"/>
          <w:szCs w:val="24"/>
          <w:lang w:eastAsia="lt-LT"/>
        </w:rPr>
        <w:t>mokyklos</w:t>
      </w:r>
      <w:r w:rsidRPr="00F60CEE">
        <w:rPr>
          <w:rFonts w:ascii="Times New Roman" w:eastAsia="Times New Roman" w:hAnsi="Times New Roman" w:cs="Times New Roman"/>
          <w:sz w:val="24"/>
          <w:szCs w:val="24"/>
          <w:lang w:eastAsia="lt-LT"/>
        </w:rPr>
        <w:t xml:space="preserve"> renginiuose</w:t>
      </w:r>
      <w:r>
        <w:rPr>
          <w:rFonts w:ascii="Times New Roman" w:eastAsia="Times New Roman" w:hAnsi="Times New Roman" w:cs="Times New Roman"/>
          <w:sz w:val="24"/>
          <w:szCs w:val="24"/>
          <w:lang w:eastAsia="lt-LT"/>
        </w:rPr>
        <w:t xml:space="preserve">: Kalėdinėje, </w:t>
      </w:r>
      <w:proofErr w:type="spellStart"/>
      <w:r>
        <w:rPr>
          <w:rFonts w:ascii="Times New Roman" w:eastAsia="Times New Roman" w:hAnsi="Times New Roman" w:cs="Times New Roman"/>
          <w:sz w:val="24"/>
          <w:szCs w:val="24"/>
          <w:lang w:eastAsia="lt-LT"/>
        </w:rPr>
        <w:t>Kaziuko</w:t>
      </w:r>
      <w:proofErr w:type="spellEnd"/>
      <w:r>
        <w:rPr>
          <w:rFonts w:ascii="Times New Roman" w:eastAsia="Times New Roman" w:hAnsi="Times New Roman" w:cs="Times New Roman"/>
          <w:sz w:val="24"/>
          <w:szCs w:val="24"/>
          <w:lang w:eastAsia="lt-LT"/>
        </w:rPr>
        <w:t xml:space="preserve"> mugėse</w:t>
      </w:r>
      <w:r w:rsidRPr="00F60CEE">
        <w:rPr>
          <w:rFonts w:ascii="Times New Roman" w:eastAsia="Times New Roman" w:hAnsi="Times New Roman" w:cs="Times New Roman"/>
          <w:sz w:val="24"/>
          <w:szCs w:val="24"/>
          <w:lang w:eastAsia="lt-LT"/>
        </w:rPr>
        <w:t xml:space="preserve">, seminare tėvams „Vaikai per tėvus, tėvai per vaikus“ (lektorius psichologas Tomas </w:t>
      </w:r>
      <w:proofErr w:type="spellStart"/>
      <w:r w:rsidRPr="00F60CEE">
        <w:rPr>
          <w:rFonts w:ascii="Times New Roman" w:eastAsia="Times New Roman" w:hAnsi="Times New Roman" w:cs="Times New Roman"/>
          <w:sz w:val="24"/>
          <w:szCs w:val="24"/>
          <w:lang w:eastAsia="lt-LT"/>
        </w:rPr>
        <w:t>Lagūnavičius</w:t>
      </w:r>
      <w:proofErr w:type="spellEnd"/>
      <w:r w:rsidRPr="00F60CEE">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w:t>
      </w:r>
    </w:p>
    <w:p w:rsidR="00350D08" w:rsidRDefault="009072C5" w:rsidP="00350D08">
      <w:pPr>
        <w:spacing w:after="0" w:line="240" w:lineRule="auto"/>
        <w:ind w:firstLine="709"/>
        <w:jc w:val="both"/>
        <w:rPr>
          <w:rFonts w:ascii="Times New Roman" w:eastAsia="Calibri" w:hAnsi="Times New Roman" w:cs="Times New Roman"/>
          <w:sz w:val="24"/>
          <w:szCs w:val="24"/>
        </w:rPr>
      </w:pPr>
      <w:r w:rsidRPr="00F60CEE">
        <w:rPr>
          <w:rFonts w:ascii="Times New Roman" w:eastAsia="Times New Roman" w:hAnsi="Times New Roman" w:cs="Times New Roman"/>
          <w:sz w:val="24"/>
          <w:szCs w:val="24"/>
          <w:lang w:eastAsia="lt-LT"/>
        </w:rPr>
        <w:t>Remiantis veiklos analizės rezultatais, galima teigti, kad pasidalyta lyderystė Mokykloje daro įtaką veiklos pokyčiams – skatina bendruomenės narių bendradarbiavimą, mokytojų profesinį tobulėjimą, tėvų įsitraukimą į mokyklos gyvenimą, stiprina bendruomenės narių atsakomybę už mokinių mokymąsi ir mokyklos veiklos rezultatus, padeda sparčiau įgyvendinti mokyklos užsibrėžtus uždavinius. Būtina ir toliau  stiprinti ir plėtoti pasidalytosios lyderystės praktiką Mokykloje, mokyklos vadovams reikia tobulinti mokytojų motyvavimo/skatinimo sistemą.</w:t>
      </w:r>
      <w:r w:rsidRPr="00F60CEE">
        <w:rPr>
          <w:rFonts w:ascii="Times New Roman" w:eastAsia="Calibri" w:hAnsi="Times New Roman" w:cs="Times New Roman"/>
          <w:sz w:val="24"/>
          <w:szCs w:val="24"/>
        </w:rPr>
        <w:t xml:space="preserve"> </w:t>
      </w:r>
    </w:p>
    <w:p w:rsidR="00134DD2" w:rsidRPr="00134DD2" w:rsidRDefault="00134DD2" w:rsidP="00350D08">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 </w:t>
      </w:r>
      <w:r w:rsidRPr="00134DD2">
        <w:rPr>
          <w:rFonts w:ascii="Times New Roman" w:eastAsia="Times New Roman" w:hAnsi="Times New Roman" w:cs="Times New Roman"/>
          <w:sz w:val="24"/>
          <w:szCs w:val="24"/>
        </w:rPr>
        <w:t>Mokyklos vykdytos programos, projektai.</w:t>
      </w:r>
    </w:p>
    <w:p w:rsidR="00134DD2" w:rsidRPr="00134DD2" w:rsidRDefault="00134DD2" w:rsidP="00134DD2">
      <w:pPr>
        <w:spacing w:after="0" w:line="240" w:lineRule="auto"/>
        <w:ind w:firstLine="539"/>
        <w:jc w:val="both"/>
        <w:rPr>
          <w:rFonts w:ascii="Times New Roman" w:eastAsia="Calibri" w:hAnsi="Times New Roman" w:cs="Times New Roman"/>
          <w:sz w:val="24"/>
          <w:szCs w:val="24"/>
          <w:lang w:eastAsia="lt-LT"/>
        </w:rPr>
      </w:pPr>
      <w:r w:rsidRPr="00134DD2">
        <w:rPr>
          <w:rFonts w:ascii="Times New Roman" w:eastAsia="Calibri" w:hAnsi="Times New Roman" w:cs="Times New Roman"/>
          <w:sz w:val="24"/>
          <w:szCs w:val="24"/>
        </w:rPr>
        <w:t xml:space="preserve">Vykdyti tarptautiniai ir respublikiniai projektai: 1 c klasės mokiniai dalyvavo </w:t>
      </w:r>
      <w:proofErr w:type="spellStart"/>
      <w:r w:rsidRPr="00134DD2">
        <w:rPr>
          <w:rFonts w:ascii="Times New Roman" w:eastAsia="Calibri" w:hAnsi="Times New Roman" w:cs="Times New Roman"/>
          <w:sz w:val="24"/>
          <w:szCs w:val="24"/>
        </w:rPr>
        <w:t>eTwinning</w:t>
      </w:r>
      <w:proofErr w:type="spellEnd"/>
      <w:r w:rsidRPr="00134DD2">
        <w:rPr>
          <w:rFonts w:ascii="Times New Roman" w:eastAsia="Calibri" w:hAnsi="Times New Roman" w:cs="Times New Roman"/>
          <w:sz w:val="24"/>
          <w:szCs w:val="24"/>
        </w:rPr>
        <w:t xml:space="preserve"> programoje, vykdė bendradarbiavimo projektą „Sportas - sveikata. Būsi sveikas visada“ su Rumunijos, Graikijos ir Lenkijos mokyklomis; Švietimo ir mokslo ministerijos Švietimo aprūpinimo projektas „Lyderių laikas 2“,</w:t>
      </w:r>
      <w:r w:rsidRPr="00134DD2">
        <w:rPr>
          <w:rFonts w:ascii="Times New Roman" w:eastAsia="Calibri" w:hAnsi="Times New Roman" w:cs="Times New Roman"/>
          <w:color w:val="000000"/>
          <w:sz w:val="24"/>
          <w:szCs w:val="24"/>
        </w:rPr>
        <w:t xml:space="preserve"> nacionalinis projektas ,,Auginkime vieni kitus",</w:t>
      </w:r>
      <w:r w:rsidRPr="00134DD2">
        <w:rPr>
          <w:rFonts w:ascii="Times New Roman" w:eastAsia="Calibri" w:hAnsi="Times New Roman" w:cs="Times New Roman"/>
          <w:sz w:val="24"/>
          <w:szCs w:val="24"/>
        </w:rPr>
        <w:t xml:space="preserve"> ,,Mes rūšiuojam”, „Vaikų ir jaunimo olimpinis ugdymas šalies mokyklose“. Respublikinio </w:t>
      </w:r>
      <w:r w:rsidRPr="00134DD2">
        <w:rPr>
          <w:rFonts w:ascii="Times New Roman" w:eastAsia="Calibri" w:hAnsi="Times New Roman" w:cs="Times New Roman"/>
          <w:sz w:val="24"/>
          <w:szCs w:val="24"/>
          <w:lang w:eastAsia="lt-LT"/>
        </w:rPr>
        <w:t xml:space="preserve">ikimokyklinio ir bendrojo ugdymo mokyklų 2014 metų projektų konkurse ,,Olimpinę ugnelę į kiekvieno širdelę“ mokykla laimėjo finansavimą. </w:t>
      </w:r>
      <w:r w:rsidRPr="00134DD2">
        <w:rPr>
          <w:rFonts w:ascii="Times New Roman" w:eastAsia="Times New Roman" w:hAnsi="Times New Roman" w:cs="Times New Roman"/>
          <w:sz w:val="24"/>
          <w:szCs w:val="24"/>
          <w:lang w:eastAsia="lt-LT"/>
        </w:rPr>
        <w:t xml:space="preserve">Bendradarbiauta su Lietuvos mokinių informavimo ir techninės kūrybos centru, įgyvendinant projektą „Ugdymo karjerai ir </w:t>
      </w:r>
      <w:proofErr w:type="spellStart"/>
      <w:r w:rsidRPr="00134DD2">
        <w:rPr>
          <w:rFonts w:ascii="Times New Roman" w:eastAsia="Times New Roman" w:hAnsi="Times New Roman" w:cs="Times New Roman"/>
          <w:sz w:val="24"/>
          <w:szCs w:val="24"/>
          <w:lang w:eastAsia="lt-LT"/>
        </w:rPr>
        <w:t>stebėsenos</w:t>
      </w:r>
      <w:proofErr w:type="spellEnd"/>
      <w:r w:rsidRPr="00134DD2">
        <w:rPr>
          <w:rFonts w:ascii="Times New Roman" w:eastAsia="Times New Roman" w:hAnsi="Times New Roman" w:cs="Times New Roman"/>
          <w:sz w:val="24"/>
          <w:szCs w:val="24"/>
          <w:lang w:eastAsia="lt-LT"/>
        </w:rPr>
        <w:t xml:space="preserve"> modelių sukūrimas ir plėtra bendrajame lavinime ir profesiniame mokyme“.</w:t>
      </w:r>
    </w:p>
    <w:p w:rsidR="00134DD2" w:rsidRPr="00134DD2" w:rsidRDefault="00134DD2" w:rsidP="00134DD2">
      <w:pPr>
        <w:autoSpaceDE w:val="0"/>
        <w:autoSpaceDN w:val="0"/>
        <w:adjustRightInd w:val="0"/>
        <w:spacing w:after="0" w:line="240" w:lineRule="auto"/>
        <w:ind w:firstLine="539"/>
        <w:jc w:val="both"/>
        <w:rPr>
          <w:rFonts w:ascii="Times New Roman" w:eastAsia="Times New Roman" w:hAnsi="Times New Roman" w:cs="Times New Roman"/>
          <w:sz w:val="24"/>
          <w:szCs w:val="24"/>
          <w:lang w:eastAsia="lt-LT"/>
        </w:rPr>
      </w:pPr>
      <w:r w:rsidRPr="00134DD2">
        <w:rPr>
          <w:rFonts w:ascii="Times New Roman" w:eastAsia="Times New Roman" w:hAnsi="Times New Roman" w:cs="Times New Roman"/>
          <w:sz w:val="24"/>
          <w:szCs w:val="24"/>
          <w:lang w:eastAsia="lt-LT"/>
        </w:rPr>
        <w:lastRenderedPageBreak/>
        <w:t xml:space="preserve">Atsižvelgdami į veiklos kryptis - ekonominė, ekologinė, estetinė - </w:t>
      </w:r>
      <w:r w:rsidRPr="00134DD2">
        <w:rPr>
          <w:rFonts w:ascii="Times New Roman" w:eastAsia="Times New Roman" w:hAnsi="Times New Roman" w:cs="Times New Roman"/>
          <w:sz w:val="24"/>
          <w:szCs w:val="24"/>
        </w:rPr>
        <w:t xml:space="preserve">1 - 10 klasių mokiniai per mokslo metus vykdė integruotus  projektus. </w:t>
      </w:r>
      <w:r w:rsidRPr="003604EB">
        <w:rPr>
          <w:rFonts w:ascii="Times New Roman" w:eastAsia="Times New Roman" w:hAnsi="Times New Roman" w:cs="Times New Roman"/>
          <w:sz w:val="24"/>
          <w:szCs w:val="24"/>
        </w:rPr>
        <w:t xml:space="preserve">Ekonominė – </w:t>
      </w:r>
      <w:proofErr w:type="spellStart"/>
      <w:r w:rsidRPr="003604EB">
        <w:rPr>
          <w:rFonts w:ascii="Times New Roman" w:eastAsia="Times New Roman" w:hAnsi="Times New Roman" w:cs="Times New Roman"/>
          <w:sz w:val="24"/>
          <w:szCs w:val="24"/>
        </w:rPr>
        <w:t>verslumo</w:t>
      </w:r>
      <w:proofErr w:type="spellEnd"/>
      <w:r w:rsidRPr="003604EB">
        <w:rPr>
          <w:rFonts w:ascii="Times New Roman" w:eastAsia="Times New Roman" w:hAnsi="Times New Roman" w:cs="Times New Roman"/>
          <w:sz w:val="24"/>
          <w:szCs w:val="24"/>
        </w:rPr>
        <w:t xml:space="preserve"> ugdymas:</w:t>
      </w:r>
      <w:r w:rsidRPr="00134DD2">
        <w:rPr>
          <w:rFonts w:ascii="Times New Roman" w:eastAsia="Times New Roman" w:hAnsi="Times New Roman" w:cs="Times New Roman"/>
          <w:sz w:val="24"/>
          <w:szCs w:val="24"/>
        </w:rPr>
        <w:t xml:space="preserve"> 5 klasių mokiniai - „Mano svajonių parduotuvė“, 6 klasių mokiniai – „Nuo ko pradėsite?“, 7 klasių mokiniai - ,,Keliaukime...“, 8 klasių mokiniai - „Verslo ratas“, 9 klasių mokiniai – „Ekonominė pasaka“, 10 klasių mokiniai - ,,Verslo planas. Mokykloje veikia mokomoji mokinių bendrovė „Arbatinukas“, kur mokiniai turi galimybę teorines žinias taikyti praktikoje</w:t>
      </w:r>
      <w:r w:rsidRPr="003604EB">
        <w:rPr>
          <w:rFonts w:ascii="Times New Roman" w:eastAsia="Times New Roman" w:hAnsi="Times New Roman" w:cs="Times New Roman"/>
          <w:sz w:val="24"/>
          <w:szCs w:val="24"/>
        </w:rPr>
        <w:t>. Ekologinė kryptis:</w:t>
      </w:r>
      <w:r w:rsidRPr="00134DD2">
        <w:rPr>
          <w:rFonts w:ascii="Times New Roman" w:eastAsia="Times New Roman" w:hAnsi="Times New Roman" w:cs="Times New Roman"/>
          <w:sz w:val="24"/>
          <w:szCs w:val="24"/>
        </w:rPr>
        <w:t xml:space="preserve"> </w:t>
      </w:r>
      <w:proofErr w:type="spellStart"/>
      <w:r w:rsidRPr="00134DD2">
        <w:rPr>
          <w:rFonts w:ascii="Times New Roman" w:eastAsia="Times New Roman" w:hAnsi="Times New Roman" w:cs="Times New Roman"/>
          <w:sz w:val="24"/>
          <w:szCs w:val="24"/>
        </w:rPr>
        <w:t>inegruotas</w:t>
      </w:r>
      <w:proofErr w:type="spellEnd"/>
      <w:r w:rsidRPr="00134DD2">
        <w:rPr>
          <w:rFonts w:ascii="Times New Roman" w:eastAsia="Times New Roman" w:hAnsi="Times New Roman" w:cs="Times New Roman"/>
          <w:sz w:val="24"/>
          <w:szCs w:val="24"/>
        </w:rPr>
        <w:t xml:space="preserve"> </w:t>
      </w:r>
      <w:proofErr w:type="spellStart"/>
      <w:r w:rsidRPr="00134DD2">
        <w:rPr>
          <w:rFonts w:ascii="Times New Roman" w:eastAsia="Times New Roman" w:hAnsi="Times New Roman" w:cs="Times New Roman"/>
          <w:sz w:val="24"/>
          <w:szCs w:val="24"/>
        </w:rPr>
        <w:t>tarpklasinis</w:t>
      </w:r>
      <w:proofErr w:type="spellEnd"/>
      <w:r w:rsidRPr="00134DD2">
        <w:rPr>
          <w:rFonts w:ascii="Times New Roman" w:eastAsia="Times New Roman" w:hAnsi="Times New Roman" w:cs="Times New Roman"/>
          <w:sz w:val="24"/>
          <w:szCs w:val="24"/>
        </w:rPr>
        <w:t xml:space="preserve"> projektas ,,Tvarkyk, taupyk, turėsi”, ,,Lietuvis ir bitė”, ,,Atliekos - ne šiukšlės”, ,,Mes rūšiuojam”, integruotas projektas ,,Aš ir mano medis</w:t>
      </w:r>
      <w:r w:rsidR="003604EB">
        <w:rPr>
          <w:rFonts w:ascii="Times New Roman" w:eastAsia="Times New Roman" w:hAnsi="Times New Roman" w:cs="Times New Roman"/>
          <w:sz w:val="24"/>
          <w:szCs w:val="24"/>
        </w:rPr>
        <w:t>”, ,,Maisto kelias į valgyklą“.</w:t>
      </w:r>
      <w:r w:rsidRPr="00134DD2">
        <w:rPr>
          <w:rFonts w:ascii="Times New Roman" w:eastAsia="Times New Roman" w:hAnsi="Times New Roman" w:cs="Times New Roman"/>
          <w:sz w:val="24"/>
          <w:szCs w:val="24"/>
        </w:rPr>
        <w:t xml:space="preserve"> </w:t>
      </w:r>
      <w:r w:rsidRPr="003604EB">
        <w:rPr>
          <w:rFonts w:ascii="Times New Roman" w:eastAsia="Times New Roman" w:hAnsi="Times New Roman" w:cs="Times New Roman"/>
          <w:sz w:val="24"/>
          <w:szCs w:val="24"/>
        </w:rPr>
        <w:t>Estetinė kryptis:</w:t>
      </w:r>
      <w:r w:rsidRPr="00134DD2">
        <w:rPr>
          <w:rFonts w:ascii="Times New Roman" w:eastAsia="Times New Roman" w:hAnsi="Times New Roman" w:cs="Times New Roman"/>
          <w:i/>
          <w:sz w:val="24"/>
          <w:szCs w:val="24"/>
        </w:rPr>
        <w:t xml:space="preserve"> </w:t>
      </w:r>
      <w:r w:rsidRPr="00134DD2">
        <w:rPr>
          <w:rFonts w:ascii="Times New Roman" w:eastAsia="Times New Roman" w:hAnsi="Times New Roman" w:cs="Times New Roman"/>
          <w:sz w:val="24"/>
          <w:szCs w:val="24"/>
        </w:rPr>
        <w:t xml:space="preserve">tęstinis integruotas rajoninis </w:t>
      </w:r>
      <w:r w:rsidRPr="00134DD2">
        <w:rPr>
          <w:rFonts w:ascii="Times New Roman" w:eastAsia="Times New Roman" w:hAnsi="Times New Roman" w:cs="Times New Roman"/>
          <w:sz w:val="24"/>
          <w:szCs w:val="24"/>
          <w:lang w:eastAsia="lt-LT"/>
        </w:rPr>
        <w:t>etnokultūrinis</w:t>
      </w:r>
      <w:r w:rsidRPr="00134DD2">
        <w:rPr>
          <w:rFonts w:ascii="Times New Roman" w:eastAsia="Times New Roman" w:hAnsi="Times New Roman" w:cs="Times New Roman"/>
          <w:sz w:val="24"/>
          <w:szCs w:val="24"/>
        </w:rPr>
        <w:t xml:space="preserve"> projektas ,,Liaudies išmintis byloja”, pilietiškumo projektas ,,Iš širdies į širdį“, tęstinis integruotas „Kalėdos pasaulio religijose“</w:t>
      </w:r>
      <w:r w:rsidRPr="00134DD2">
        <w:rPr>
          <w:rFonts w:ascii="Times New Roman" w:eastAsia="Times New Roman" w:hAnsi="Times New Roman" w:cs="Times New Roman"/>
          <w:sz w:val="24"/>
          <w:szCs w:val="24"/>
          <w:lang w:eastAsia="lt-LT"/>
        </w:rPr>
        <w:t>,</w:t>
      </w:r>
      <w:r w:rsidRPr="00E87DC1">
        <w:rPr>
          <w:rFonts w:ascii="Times New Roman" w:eastAsia="Times New Roman" w:hAnsi="Times New Roman" w:cs="Times New Roman"/>
          <w:sz w:val="24"/>
          <w:szCs w:val="24"/>
          <w:lang w:eastAsia="lt-LT"/>
        </w:rPr>
        <w:t xml:space="preserve"> ,,Tėviškės paveikslas”.</w:t>
      </w:r>
      <w:r w:rsidRPr="00134DD2">
        <w:rPr>
          <w:rFonts w:ascii="Times New Roman" w:eastAsia="Times New Roman" w:hAnsi="Times New Roman" w:cs="Times New Roman"/>
          <w:sz w:val="24"/>
          <w:szCs w:val="24"/>
        </w:rPr>
        <w:t xml:space="preserve"> </w:t>
      </w:r>
    </w:p>
    <w:p w:rsidR="00134DD2" w:rsidRPr="00134DD2" w:rsidRDefault="00134DD2" w:rsidP="00134DD2">
      <w:pPr>
        <w:tabs>
          <w:tab w:val="left" w:pos="1560"/>
        </w:tabs>
        <w:spacing w:after="0" w:line="240" w:lineRule="auto"/>
        <w:ind w:firstLine="539"/>
        <w:jc w:val="both"/>
        <w:rPr>
          <w:rFonts w:ascii="Times New Roman" w:eastAsia="Calibri" w:hAnsi="Times New Roman" w:cs="Times New Roman"/>
          <w:sz w:val="24"/>
          <w:szCs w:val="24"/>
        </w:rPr>
      </w:pPr>
      <w:r w:rsidRPr="00134DD2">
        <w:rPr>
          <w:rFonts w:ascii="Times New Roman" w:eastAsia="Calibri" w:hAnsi="Times New Roman" w:cs="Times New Roman"/>
          <w:sz w:val="24"/>
          <w:szCs w:val="24"/>
        </w:rPr>
        <w:t xml:space="preserve">  Tęsiami mokyklos ilgalaikiai projektai: adaptacijos projektai</w:t>
      </w:r>
      <w:r w:rsidR="00C64A47">
        <w:rPr>
          <w:rFonts w:ascii="Times New Roman" w:eastAsia="Calibri" w:hAnsi="Times New Roman" w:cs="Times New Roman"/>
          <w:sz w:val="24"/>
          <w:szCs w:val="24"/>
        </w:rPr>
        <w:t xml:space="preserve"> „Praverk mokyklos duris“, „Aš–</w:t>
      </w:r>
      <w:r w:rsidRPr="00134DD2">
        <w:rPr>
          <w:rFonts w:ascii="Times New Roman" w:eastAsia="Calibri" w:hAnsi="Times New Roman" w:cs="Times New Roman"/>
          <w:sz w:val="24"/>
          <w:szCs w:val="24"/>
        </w:rPr>
        <w:t xml:space="preserve">penktokas“. Mokykloje buvo vykdomi  pokyčių projektai: 6 klasėse  „Mokėjimo mokytis kompetencijos ugdymas“ bei 1- 4 klasių „Mokymąsi skatinančios aplinkos kūrimas“. Pradinių klasių mokiniams organizuota projektinė diena „Mokomės linksmiau“. </w:t>
      </w:r>
    </w:p>
    <w:p w:rsidR="00134DD2" w:rsidRPr="00134DD2" w:rsidRDefault="00134DD2" w:rsidP="00134DD2">
      <w:pPr>
        <w:tabs>
          <w:tab w:val="left" w:pos="1560"/>
        </w:tabs>
        <w:spacing w:after="0" w:line="240" w:lineRule="auto"/>
        <w:ind w:firstLine="539"/>
        <w:jc w:val="both"/>
        <w:rPr>
          <w:rFonts w:ascii="Times New Roman" w:eastAsia="Calibri" w:hAnsi="Times New Roman" w:cs="Times New Roman"/>
          <w:sz w:val="24"/>
          <w:szCs w:val="24"/>
        </w:rPr>
      </w:pPr>
      <w:r w:rsidRPr="00134DD2">
        <w:rPr>
          <w:rFonts w:ascii="Times New Roman" w:eastAsia="Calibri" w:hAnsi="Times New Roman" w:cs="Times New Roman"/>
          <w:sz w:val="24"/>
          <w:szCs w:val="24"/>
        </w:rPr>
        <w:t xml:space="preserve">Įgyvendintos prevencijos, socializacijos, užimtumo, sveikatos stiprinimo programos: vaikų ir paauglių socializacijos programa „Atrask save“, socialinių įgūdžių ugdymo programos ,,Tiltai“, </w:t>
      </w:r>
      <w:r w:rsidRPr="00134DD2">
        <w:rPr>
          <w:rFonts w:ascii="Times New Roman" w:eastAsia="Calibri" w:hAnsi="Times New Roman" w:cs="Times New Roman"/>
          <w:sz w:val="24"/>
          <w:szCs w:val="24"/>
          <w:lang w:eastAsia="lt-LT"/>
        </w:rPr>
        <w:t xml:space="preserve">Klasių vadovai, socialinė pedagogė, psichologė  ir mokyklos mokiniai vykdė prevencinę programą „Bendravimo įgūdžių akademija“, kurios tikslas buvo sumažinti patyčių paplitimą mokykloje. 5 - 7 klasių vadovai sistemingai įgyvendino vaikų ir paauglių socializacijos programą „LIONS QUEST. Paauglystės kryžkelė“. Kadangi 2014 metai paskelbti Vaikų sveikatos metais, didelis dėmesys buvo skirtas sveikos gyvensenos ugdymui - vykdytas projektas ,,Pusryčių fiesta“; atliktas projektas-tyrimas ,,Mūsų mitybos įpročiai“. </w:t>
      </w:r>
      <w:r w:rsidRPr="00134DD2">
        <w:rPr>
          <w:rFonts w:ascii="Times New Roman" w:eastAsia="Calibri" w:hAnsi="Times New Roman" w:cs="Times New Roman"/>
          <w:sz w:val="24"/>
          <w:szCs w:val="24"/>
        </w:rPr>
        <w:t>Didelis dėmesys skirtas mokinių švietimui – pravestos  klasės valandėlės 1-10 klasių mokiniams sveikatos stiprinimo tema, organizuotos paskaitos: „Stresas ir konfliktų valdymas“, „Ar žalingi įpročiai tavo draugai“, „Valykim dantukus“, „Savižudybių prevencija“, suorganizuotas seminaras tėvams „Vaikai per tėvus, tėvai per vaikus“.</w:t>
      </w:r>
      <w:r w:rsidRPr="00134DD2">
        <w:rPr>
          <w:rFonts w:ascii="Times New Roman" w:eastAsia="Calibri" w:hAnsi="Times New Roman" w:cs="Times New Roman"/>
          <w:sz w:val="24"/>
          <w:szCs w:val="24"/>
          <w:lang w:eastAsia="lt-LT"/>
        </w:rPr>
        <w:t xml:space="preserve"> </w:t>
      </w:r>
      <w:r w:rsidRPr="00134DD2">
        <w:rPr>
          <w:rFonts w:ascii="Times New Roman" w:eastAsia="Calibri" w:hAnsi="Times New Roman" w:cs="Times New Roman"/>
          <w:sz w:val="24"/>
          <w:szCs w:val="24"/>
        </w:rPr>
        <w:t xml:space="preserve">Kryptingai buvo vykdoma „Ugdymo karjerai programa“, kuri integruota į klasės vadovo veiklą, pradinio ugdymo mokomuosius dalykus. </w:t>
      </w:r>
    </w:p>
    <w:p w:rsidR="00E87DC1" w:rsidRPr="00E87DC1" w:rsidRDefault="00E87DC1" w:rsidP="00E87DC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E87DC1">
        <w:rPr>
          <w:rFonts w:ascii="Times New Roman" w:eastAsia="Calibri" w:hAnsi="Times New Roman" w:cs="Times New Roman"/>
          <w:sz w:val="24"/>
          <w:szCs w:val="24"/>
        </w:rPr>
        <w:t>.</w:t>
      </w:r>
      <w:r>
        <w:rPr>
          <w:rFonts w:ascii="Times New Roman" w:eastAsia="Calibri" w:hAnsi="Times New Roman" w:cs="Times New Roman"/>
          <w:sz w:val="24"/>
          <w:szCs w:val="24"/>
        </w:rPr>
        <w:t>3</w:t>
      </w:r>
      <w:r w:rsidRPr="00E87DC1">
        <w:rPr>
          <w:rFonts w:ascii="Times New Roman" w:eastAsia="Calibri" w:hAnsi="Times New Roman" w:cs="Times New Roman"/>
          <w:sz w:val="24"/>
          <w:szCs w:val="24"/>
        </w:rPr>
        <w:t>. Rūdaičių pradinio ugdymo skyrius, vadovaudamasis Kretingos Marijono Daujoto pagrindinės mokyklos veiklos planu,  didelis dėmesys skirtas pamokos/ ugdomosios veiklos tobulinimui bei  mokymąsi skatinančios aplinkos kūrimui. Tobulinant pamokos vadybą, didesnis dėmesys skirtas vertinimui ugdant. Ugdymo veikloje siekta formuoti mokinių gebėjimą vertinti savo mokymąsi, išmokyti įvardyti mokymosi sunkumus ir gebėti juos spręsti, o, reikalui esant, žinoti į ką kreiptis pagalbos. Dėmesys skirtas ir vertinimui, kaip mokinio pažinimui, formuoti bei mokytojų gebėjimui surinktą informaciją tikslingai panaudoti, koreguojant ugdymo procesą tam, kad  pasiektume  didesnės asmeninės mokinio pažangos. Domėtasi, kaip mokinio pažanga ir pasiekimai pristatomi tėvams, ar efektyviai teikiama informacija apie vertinimą, ar ji yra išsami, kokybiška, ar tenkina tėvų lūkesčius.</w:t>
      </w:r>
    </w:p>
    <w:p w:rsidR="00E87DC1" w:rsidRPr="00E87DC1" w:rsidRDefault="00E87DC1" w:rsidP="00E87DC1">
      <w:pPr>
        <w:spacing w:after="0" w:line="240" w:lineRule="auto"/>
        <w:ind w:firstLine="567"/>
        <w:jc w:val="both"/>
        <w:rPr>
          <w:rFonts w:ascii="Times New Roman" w:eastAsia="Calibri" w:hAnsi="Times New Roman" w:cs="Times New Roman"/>
          <w:sz w:val="24"/>
          <w:szCs w:val="24"/>
        </w:rPr>
      </w:pPr>
      <w:r w:rsidRPr="00E87DC1">
        <w:rPr>
          <w:rFonts w:ascii="Times New Roman" w:eastAsia="Calibri" w:hAnsi="Times New Roman" w:cs="Times New Roman"/>
          <w:sz w:val="24"/>
          <w:szCs w:val="24"/>
        </w:rPr>
        <w:t xml:space="preserve">Mokytojai dalyvaudami seminaruose (Modernios pamokos  vadyba ir standartizuoto mokinių kompetencijų vertinimo patirtis“, „Mokymąsi skatinančios aplinkos kūrimas pradinėse klasės“, „Pamokos paskirtis: mokymosi motyvacija per 45 minutes“, „Ikimokyklinio ugdymo kokybės gerinimas“, „Darbas su probleminiais vaikais pamokoje“, „Ugdymo inovacijos Molėtų r.“, „Ugdymosi aplinkų kūrimas Šilutės rajono Švėkšnos ugdymo įstaigose“), kurių metu įgijo žinių, technologijų ir mokėjimų būtinų modernios pamokos vadybai, mokymą (si) skatinančios aplinkos kūrimui pradinėse klasėse, mokymosi motyvacijos formavimui, ugdymo inovacijoms, darbui su probleminiais vaikais, ugdymo kokybės  vertinimui. </w:t>
      </w:r>
    </w:p>
    <w:p w:rsidR="00E87DC1" w:rsidRPr="00E87DC1" w:rsidRDefault="00E87DC1" w:rsidP="00E87DC1">
      <w:pPr>
        <w:spacing w:after="0" w:line="240" w:lineRule="auto"/>
        <w:ind w:firstLine="567"/>
        <w:jc w:val="both"/>
        <w:rPr>
          <w:rFonts w:ascii="Times New Roman" w:eastAsia="Calibri" w:hAnsi="Times New Roman" w:cs="Times New Roman"/>
          <w:sz w:val="24"/>
          <w:szCs w:val="24"/>
        </w:rPr>
      </w:pPr>
      <w:r w:rsidRPr="00E87DC1">
        <w:rPr>
          <w:rFonts w:ascii="Times New Roman" w:eastAsia="Calibri" w:hAnsi="Times New Roman" w:cs="Times New Roman"/>
          <w:sz w:val="24"/>
          <w:szCs w:val="24"/>
        </w:rPr>
        <w:t xml:space="preserve">Nemažai dėmesio skirta pasiekimų ir pažangos vertinimui bei mokinių mokymui įsivertinti, vertinimo metu gautos informacijos panaudojimui – visa tai analizuota pedagogų metodinės grupės pasitarimuose.  Kitas svarbus uždavinys buvo išanalizuoti, kaip mokinio pažanga ir pasiekimai pristatomi tėvams, ar efektyviai teikiama informacija apie vertinimą, ar ji yra išsami, kokybiška, ar tenkina tėvų lūkesčius.  Siekiant išanalizuoti vertinimą kaip informavimą, atliktas tyrimas </w:t>
      </w:r>
      <w:r w:rsidRPr="00E87DC1">
        <w:rPr>
          <w:rFonts w:ascii="Times New Roman" w:eastAsia="Calibri" w:hAnsi="Times New Roman" w:cs="Times New Roman"/>
          <w:sz w:val="24"/>
          <w:szCs w:val="24"/>
        </w:rPr>
        <w:lastRenderedPageBreak/>
        <w:t>„Bendravimas ir bendradarbiavimas su tėvais“, kurio išvados aptartos  pedagogų metodinės grupės pasitarime, su juo supažindinti tėvai.</w:t>
      </w:r>
    </w:p>
    <w:p w:rsidR="00E87DC1" w:rsidRPr="00E87DC1" w:rsidRDefault="00E87DC1" w:rsidP="00E87DC1">
      <w:pPr>
        <w:spacing w:after="0" w:line="240" w:lineRule="auto"/>
        <w:ind w:firstLine="567"/>
        <w:jc w:val="both"/>
        <w:rPr>
          <w:rFonts w:ascii="Times New Roman" w:eastAsia="Calibri" w:hAnsi="Times New Roman" w:cs="Times New Roman"/>
          <w:sz w:val="24"/>
          <w:szCs w:val="24"/>
        </w:rPr>
      </w:pPr>
      <w:r w:rsidRPr="00E87DC1">
        <w:rPr>
          <w:rFonts w:ascii="Times New Roman" w:eastAsia="Calibri" w:hAnsi="Times New Roman" w:cs="Times New Roman"/>
          <w:sz w:val="24"/>
          <w:szCs w:val="24"/>
        </w:rPr>
        <w:t xml:space="preserve">Ugdymo proceso </w:t>
      </w:r>
      <w:proofErr w:type="spellStart"/>
      <w:r w:rsidRPr="00E87DC1">
        <w:rPr>
          <w:rFonts w:ascii="Times New Roman" w:eastAsia="Calibri" w:hAnsi="Times New Roman" w:cs="Times New Roman"/>
          <w:sz w:val="24"/>
          <w:szCs w:val="24"/>
        </w:rPr>
        <w:t>stebėsenos</w:t>
      </w:r>
      <w:proofErr w:type="spellEnd"/>
      <w:r w:rsidRPr="00E87DC1">
        <w:rPr>
          <w:rFonts w:ascii="Times New Roman" w:eastAsia="Calibri" w:hAnsi="Times New Roman" w:cs="Times New Roman"/>
          <w:sz w:val="24"/>
          <w:szCs w:val="24"/>
        </w:rPr>
        <w:t xml:space="preserve"> metu pastebėta, jog pedagogai  stengėsi tobulinti pamokos vadybą, daug dėmesio skyrė mokinių pasiekimų ir pažangos vertinimui, gebėjimo patiems mokiniams įsivertinti savo darbą pamokų metu formavimui. Formuojamojo vertinimo metu mokytojai  sukaupia informaciją, geba ja naudotis koreguojant ir planuojant tolimesnį mokinių mokymąsi, tačiau mažokai dėmesio buvo skiriama tikslingam  kiekvieno mokinio asmeninės pažangos stebėjimui ir pamatavimui. </w:t>
      </w:r>
    </w:p>
    <w:p w:rsidR="00E87DC1" w:rsidRPr="00E87DC1" w:rsidRDefault="00E87DC1" w:rsidP="00E87DC1">
      <w:pPr>
        <w:spacing w:after="0" w:line="240" w:lineRule="auto"/>
        <w:ind w:firstLine="567"/>
        <w:jc w:val="both"/>
        <w:rPr>
          <w:rFonts w:ascii="Times New Roman" w:eastAsia="Calibri" w:hAnsi="Times New Roman" w:cs="Times New Roman"/>
          <w:sz w:val="24"/>
          <w:szCs w:val="24"/>
        </w:rPr>
      </w:pPr>
      <w:r w:rsidRPr="00E87DC1">
        <w:rPr>
          <w:rFonts w:ascii="Times New Roman" w:eastAsia="Calibri" w:hAnsi="Times New Roman" w:cs="Times New Roman"/>
          <w:sz w:val="24"/>
          <w:szCs w:val="24"/>
        </w:rPr>
        <w:t>2.4. Rūdaičių pradinio ugdymo skyriaus vykdytos programos, projektai</w:t>
      </w:r>
      <w:r>
        <w:rPr>
          <w:rFonts w:ascii="Times New Roman" w:eastAsia="Calibri" w:hAnsi="Times New Roman" w:cs="Times New Roman"/>
          <w:sz w:val="24"/>
          <w:szCs w:val="24"/>
        </w:rPr>
        <w:t>:</w:t>
      </w:r>
    </w:p>
    <w:p w:rsidR="00E87DC1" w:rsidRPr="00E87DC1" w:rsidRDefault="00E87DC1" w:rsidP="00E87DC1">
      <w:pPr>
        <w:spacing w:after="0" w:line="240" w:lineRule="auto"/>
        <w:ind w:firstLine="567"/>
        <w:jc w:val="both"/>
        <w:rPr>
          <w:rFonts w:ascii="Times New Roman" w:eastAsia="Calibri" w:hAnsi="Times New Roman" w:cs="Times New Roman"/>
          <w:sz w:val="24"/>
          <w:szCs w:val="24"/>
        </w:rPr>
      </w:pPr>
      <w:r w:rsidRPr="00E87DC1">
        <w:rPr>
          <w:rFonts w:ascii="Times New Roman" w:eastAsia="Calibri" w:hAnsi="Times New Roman" w:cs="Times New Roman"/>
          <w:sz w:val="24"/>
          <w:szCs w:val="24"/>
        </w:rPr>
        <w:t xml:space="preserve">Pilietinio ir tautinio ugdymo: „Vainikas žuvusiems už laisvę“, „Iš atminties...“, „Jie nešė gimtąjį žodį“, „Bendraukime ir dalinkimės“, „Sveikas, gimtasis žodi“, „Bitė tarė“ , „Neišmatuojami lobiai iš senolių lūpų, rankų ir širdžių“.  Sveikatos ugdymo: „Obuolio diena“, „Judėk, mąstyk, nugalėk“, „Sportuoju aš, sportuoji tu, sportuokime visi kartu“, „Su rogutėm nuo kalniuko“, „Sveikatingumo diena šeimai“, „Besmegenių pokštai“, „Skrisk, lėk, ropok“, sveikatingumo bėgimas šeimai „Rūdaičiai – 2014“. Ekologinio ugdymo: „Švarios Rūdaičių ežero pakrantės“, „Darom – 2014“, „Žemę puošia gėlių žiedai“, „Rūšiuoju – žalią, mėlyną, geltoną...“. Technologinio raštingumo ugdymo: „Išmintingasis kompiuteris“, „ Senosios animacijos dienos“. </w:t>
      </w:r>
      <w:proofErr w:type="spellStart"/>
      <w:r w:rsidRPr="00E87DC1">
        <w:rPr>
          <w:rFonts w:ascii="Times New Roman" w:eastAsia="Calibri" w:hAnsi="Times New Roman" w:cs="Times New Roman"/>
          <w:sz w:val="24"/>
          <w:szCs w:val="24"/>
        </w:rPr>
        <w:t>Verslumo</w:t>
      </w:r>
      <w:proofErr w:type="spellEnd"/>
      <w:r w:rsidRPr="00E87DC1">
        <w:rPr>
          <w:rFonts w:ascii="Times New Roman" w:eastAsia="Calibri" w:hAnsi="Times New Roman" w:cs="Times New Roman"/>
          <w:sz w:val="24"/>
          <w:szCs w:val="24"/>
        </w:rPr>
        <w:t xml:space="preserve"> ugdymo: „</w:t>
      </w:r>
      <w:proofErr w:type="spellStart"/>
      <w:r w:rsidRPr="00E87DC1">
        <w:rPr>
          <w:rFonts w:ascii="Times New Roman" w:eastAsia="Calibri" w:hAnsi="Times New Roman" w:cs="Times New Roman"/>
          <w:sz w:val="24"/>
          <w:szCs w:val="24"/>
        </w:rPr>
        <w:t>Kaziuko</w:t>
      </w:r>
      <w:proofErr w:type="spellEnd"/>
      <w:r w:rsidRPr="00E87DC1">
        <w:rPr>
          <w:rFonts w:ascii="Times New Roman" w:eastAsia="Calibri" w:hAnsi="Times New Roman" w:cs="Times New Roman"/>
          <w:sz w:val="24"/>
          <w:szCs w:val="24"/>
        </w:rPr>
        <w:t xml:space="preserve"> mugė“, „Dėdė derlius aš esu“ , Matematikos diena - „Perku drąsiai“. Prevencinio ugdymo: </w:t>
      </w:r>
      <w:r w:rsidRPr="00E87DC1">
        <w:rPr>
          <w:rFonts w:ascii="Times New Roman" w:eastAsia="Times New Roman" w:hAnsi="Times New Roman" w:cs="Times New Roman"/>
          <w:sz w:val="24"/>
          <w:szCs w:val="24"/>
          <w:lang w:eastAsia="lt-LT"/>
        </w:rPr>
        <w:t>„Įveikime kartu</w:t>
      </w:r>
      <w:r w:rsidRPr="00E87DC1">
        <w:rPr>
          <w:rFonts w:ascii="Times New Roman" w:eastAsia="Calibri" w:hAnsi="Times New Roman" w:cs="Times New Roman"/>
          <w:sz w:val="24"/>
          <w:szCs w:val="24"/>
        </w:rPr>
        <w:t xml:space="preserve">“, „Kelyje būk saugus – šito mokyk ir kitus“. </w:t>
      </w:r>
      <w:r w:rsidRPr="00E87DC1">
        <w:rPr>
          <w:rFonts w:ascii="Times New Roman" w:eastAsia="Times New Roman" w:hAnsi="Times New Roman" w:cs="Times New Roman"/>
          <w:sz w:val="24"/>
          <w:szCs w:val="24"/>
          <w:lang w:eastAsia="lt-LT"/>
        </w:rPr>
        <w:t xml:space="preserve">Kūrybiniai – edukaciniai: </w:t>
      </w:r>
      <w:r w:rsidRPr="00E87DC1">
        <w:rPr>
          <w:rFonts w:ascii="Times New Roman" w:eastAsia="Calibri" w:hAnsi="Times New Roman" w:cs="Times New Roman"/>
          <w:sz w:val="24"/>
          <w:szCs w:val="24"/>
        </w:rPr>
        <w:t xml:space="preserve">„Kas skaito, rašo, duonos neprašo“, „Atrask savo pasakų šalį“, „Zuikių mokykla“, „Į vasarą“, „Renkas piemenėliai sveikint Kūdikėlį“, „Kai eglė žėri sidabru“, „Spalvinga savaitė“, „Pasaka atveda vasarą“, „Lietuvos vaikai kuria pasakas“. </w:t>
      </w:r>
    </w:p>
    <w:p w:rsidR="00E87DC1" w:rsidRPr="00E87DC1" w:rsidRDefault="00E87DC1" w:rsidP="00E87DC1">
      <w:pPr>
        <w:spacing w:after="0" w:line="240" w:lineRule="auto"/>
        <w:ind w:firstLine="567"/>
        <w:jc w:val="both"/>
        <w:rPr>
          <w:rFonts w:ascii="Times New Roman" w:eastAsia="Calibri" w:hAnsi="Times New Roman" w:cs="Times New Roman"/>
          <w:sz w:val="24"/>
          <w:szCs w:val="24"/>
        </w:rPr>
      </w:pPr>
      <w:r w:rsidRPr="00E87DC1">
        <w:rPr>
          <w:rFonts w:ascii="Times New Roman" w:eastAsia="Calibri" w:hAnsi="Times New Roman" w:cs="Times New Roman"/>
          <w:sz w:val="24"/>
          <w:szCs w:val="24"/>
        </w:rPr>
        <w:t>Turiningas ir prasmingas bendravimas ir bendradarbiavimas vyksta su Rūdaičių kaimo kultūros namais ir kaimo biblioteka. Kartu įgyvendinti bendri, jau  tradiciniais tapę, Kalėdiniai ir Motinos dienai skirti projektai. Mokiniai dalyvauja „Bitinukų“ ansamblyje, kuris veikia prie kultūros namų, rengia ir įgyvendina etnokultūrinius projektus, ruošia įvairias menines programas. Mokiniais savo kūrybinius darbus ir piešinius eksponuoja kaimo kultūros namuose.</w:t>
      </w:r>
    </w:p>
    <w:p w:rsidR="00134DD2" w:rsidRDefault="00134DD2" w:rsidP="00350D08">
      <w:pPr>
        <w:spacing w:after="0" w:line="240" w:lineRule="auto"/>
        <w:ind w:firstLine="709"/>
        <w:jc w:val="both"/>
        <w:rPr>
          <w:rFonts w:ascii="Times New Roman" w:eastAsia="Times New Roman" w:hAnsi="Times New Roman" w:cs="Times New Roman"/>
          <w:sz w:val="24"/>
          <w:szCs w:val="24"/>
          <w:lang w:eastAsia="lt-LT"/>
        </w:rPr>
      </w:pPr>
    </w:p>
    <w:p w:rsidR="000E439A" w:rsidRPr="000E439A" w:rsidRDefault="000E439A" w:rsidP="00350D08">
      <w:pPr>
        <w:spacing w:after="0" w:line="240" w:lineRule="auto"/>
        <w:rPr>
          <w:rFonts w:ascii="Times New Roman" w:eastAsia="Times New Roman" w:hAnsi="Times New Roman" w:cs="Times New Roman"/>
          <w:b/>
          <w:bCs/>
          <w:color w:val="000000"/>
          <w:lang w:eastAsia="lt-LT"/>
        </w:rPr>
      </w:pPr>
      <w:r w:rsidRPr="000E439A">
        <w:rPr>
          <w:rFonts w:ascii="Times New Roman" w:eastAsia="Times New Roman" w:hAnsi="Times New Roman" w:cs="Times New Roman"/>
          <w:b/>
          <w:bCs/>
          <w:color w:val="000000"/>
          <w:lang w:eastAsia="lt-LT"/>
        </w:rPr>
        <w:t>3. PATVIRTINTŲ ASIGNAVIMŲ PANAUDOJIMAS</w:t>
      </w:r>
    </w:p>
    <w:p w:rsidR="000E439A" w:rsidRPr="000E439A" w:rsidRDefault="000E439A" w:rsidP="00350D08">
      <w:pPr>
        <w:spacing w:after="0" w:line="240" w:lineRule="auto"/>
        <w:jc w:val="center"/>
        <w:rPr>
          <w:rFonts w:ascii="Times New Roman" w:eastAsia="Times New Roman" w:hAnsi="Times New Roman" w:cs="Times New Roman"/>
          <w:b/>
          <w:bCs/>
          <w:color w:val="000000"/>
          <w:lang w:eastAsia="lt-LT"/>
        </w:rPr>
      </w:pPr>
    </w:p>
    <w:p w:rsidR="000E439A" w:rsidRDefault="000E439A" w:rsidP="00350D08">
      <w:pPr>
        <w:spacing w:after="0" w:line="240" w:lineRule="auto"/>
        <w:ind w:firstLine="709"/>
        <w:rPr>
          <w:rFonts w:ascii="Times New Roman" w:eastAsia="Times New Roman" w:hAnsi="Times New Roman" w:cs="Times New Roman"/>
          <w:color w:val="000000"/>
          <w:sz w:val="24"/>
          <w:szCs w:val="24"/>
          <w:lang w:eastAsia="lt-LT"/>
        </w:rPr>
      </w:pPr>
      <w:r w:rsidRPr="00350D08">
        <w:rPr>
          <w:rFonts w:ascii="Times New Roman" w:eastAsia="Times New Roman" w:hAnsi="Times New Roman" w:cs="Times New Roman"/>
          <w:color w:val="000000"/>
          <w:sz w:val="24"/>
          <w:szCs w:val="24"/>
          <w:lang w:eastAsia="lt-LT"/>
        </w:rPr>
        <w:t>3.1. 2014 m. biudžetas:</w:t>
      </w:r>
    </w:p>
    <w:p w:rsidR="00350D08" w:rsidRPr="00E61985" w:rsidRDefault="00350D08" w:rsidP="00350D08">
      <w:pPr>
        <w:spacing w:after="0" w:line="240" w:lineRule="auto"/>
        <w:ind w:firstLine="709"/>
        <w:rPr>
          <w:rFonts w:ascii="Times New Roman" w:eastAsia="Times New Roman" w:hAnsi="Times New Roman" w:cs="Times New Roman"/>
          <w:color w:val="000000"/>
          <w:sz w:val="18"/>
          <w:szCs w:val="18"/>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551"/>
      </w:tblGrid>
      <w:tr w:rsidR="000E439A" w:rsidRPr="000E439A" w:rsidTr="004130ED">
        <w:trPr>
          <w:trHeight w:val="175"/>
        </w:trPr>
        <w:tc>
          <w:tcPr>
            <w:tcW w:w="7196" w:type="dxa"/>
            <w:shd w:val="clear" w:color="auto" w:fill="auto"/>
          </w:tcPr>
          <w:p w:rsidR="000E439A" w:rsidRPr="000E439A" w:rsidRDefault="000E439A" w:rsidP="00350D08">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Finansavimo šaltiniai</w:t>
            </w:r>
          </w:p>
        </w:tc>
        <w:tc>
          <w:tcPr>
            <w:tcW w:w="2551" w:type="dxa"/>
            <w:shd w:val="clear" w:color="auto" w:fill="auto"/>
          </w:tcPr>
          <w:p w:rsidR="000E439A" w:rsidRPr="000E439A" w:rsidRDefault="000E439A" w:rsidP="00350D08">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Lėšos, tūkst. Lt</w:t>
            </w:r>
          </w:p>
        </w:tc>
      </w:tr>
      <w:tr w:rsidR="000E439A" w:rsidRPr="000E439A" w:rsidTr="004130ED">
        <w:tc>
          <w:tcPr>
            <w:tcW w:w="7196" w:type="dxa"/>
            <w:shd w:val="clear" w:color="auto" w:fill="auto"/>
          </w:tcPr>
          <w:p w:rsidR="000E439A" w:rsidRPr="000E439A" w:rsidRDefault="000E439A" w:rsidP="00350D08">
            <w:pPr>
              <w:spacing w:after="0" w:line="240" w:lineRule="auto"/>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Savivaldybės biudžeto lėšos</w:t>
            </w:r>
          </w:p>
        </w:tc>
        <w:tc>
          <w:tcPr>
            <w:tcW w:w="2551" w:type="dxa"/>
            <w:shd w:val="clear" w:color="auto" w:fill="auto"/>
          </w:tcPr>
          <w:p w:rsidR="000E439A" w:rsidRPr="000E439A" w:rsidRDefault="000E439A" w:rsidP="00350D08">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952,3</w:t>
            </w:r>
          </w:p>
        </w:tc>
      </w:tr>
      <w:tr w:rsidR="000E439A" w:rsidRPr="000E439A" w:rsidTr="004130ED">
        <w:tc>
          <w:tcPr>
            <w:tcW w:w="7196" w:type="dxa"/>
            <w:shd w:val="clear" w:color="auto" w:fill="auto"/>
          </w:tcPr>
          <w:p w:rsidR="000E439A" w:rsidRPr="000E439A" w:rsidRDefault="000E439A" w:rsidP="00350D08">
            <w:pPr>
              <w:spacing w:after="0" w:line="240" w:lineRule="auto"/>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Valstybės biudžeto specialioji tikslinė dotacija (mokinio krepšelio lėšos)</w:t>
            </w:r>
          </w:p>
        </w:tc>
        <w:tc>
          <w:tcPr>
            <w:tcW w:w="2551" w:type="dxa"/>
            <w:shd w:val="clear" w:color="auto" w:fill="auto"/>
          </w:tcPr>
          <w:p w:rsidR="000E439A" w:rsidRPr="000E439A" w:rsidRDefault="000E439A" w:rsidP="00350D08">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3555,7</w:t>
            </w:r>
          </w:p>
        </w:tc>
      </w:tr>
      <w:tr w:rsidR="000E439A" w:rsidRPr="000E439A" w:rsidTr="004130ED">
        <w:tc>
          <w:tcPr>
            <w:tcW w:w="7196" w:type="dxa"/>
            <w:shd w:val="clear" w:color="auto" w:fill="auto"/>
          </w:tcPr>
          <w:p w:rsidR="000E439A" w:rsidRPr="000E439A" w:rsidRDefault="000E439A" w:rsidP="00350D08">
            <w:pPr>
              <w:spacing w:after="0" w:line="240" w:lineRule="auto"/>
              <w:rPr>
                <w:rFonts w:ascii="Times New Roman" w:eastAsia="Times New Roman" w:hAnsi="Times New Roman" w:cs="Times New Roman"/>
                <w:color w:val="FF0000"/>
                <w:lang w:eastAsia="lt-LT"/>
              </w:rPr>
            </w:pPr>
            <w:r w:rsidRPr="000E439A">
              <w:rPr>
                <w:rFonts w:ascii="Times New Roman" w:eastAsia="Times New Roman" w:hAnsi="Times New Roman" w:cs="Times New Roman"/>
                <w:color w:val="000000"/>
                <w:lang w:eastAsia="lt-LT"/>
              </w:rPr>
              <w:t xml:space="preserve">Kitos lėšos (projekto lėšos, darbo biržos subsidija, 2 proc. GPM) </w:t>
            </w:r>
          </w:p>
        </w:tc>
        <w:tc>
          <w:tcPr>
            <w:tcW w:w="2551" w:type="dxa"/>
            <w:shd w:val="clear" w:color="auto" w:fill="auto"/>
          </w:tcPr>
          <w:p w:rsidR="000E439A" w:rsidRPr="000E439A" w:rsidRDefault="000E439A" w:rsidP="00350D08">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1,8</w:t>
            </w:r>
          </w:p>
        </w:tc>
      </w:tr>
      <w:tr w:rsidR="000E439A" w:rsidRPr="000E439A" w:rsidTr="004130ED">
        <w:tc>
          <w:tcPr>
            <w:tcW w:w="7196" w:type="dxa"/>
            <w:shd w:val="clear" w:color="auto" w:fill="auto"/>
          </w:tcPr>
          <w:p w:rsidR="000E439A" w:rsidRPr="000E439A" w:rsidRDefault="000E439A" w:rsidP="00350D08">
            <w:pPr>
              <w:spacing w:after="0" w:line="240" w:lineRule="auto"/>
              <w:rPr>
                <w:rFonts w:ascii="Times New Roman" w:eastAsia="Times New Roman" w:hAnsi="Times New Roman" w:cs="Times New Roman"/>
                <w:color w:val="000000"/>
                <w:lang w:eastAsia="lt-LT"/>
              </w:rPr>
            </w:pPr>
            <w:r w:rsidRPr="000E439A">
              <w:rPr>
                <w:rFonts w:ascii="Times New Roman" w:eastAsia="Times New Roman" w:hAnsi="Times New Roman" w:cs="Times New Roman"/>
                <w:lang w:eastAsia="lt-LT"/>
              </w:rPr>
              <w:t>ES lėšos (darbo biržos subsidija)</w:t>
            </w:r>
          </w:p>
        </w:tc>
        <w:tc>
          <w:tcPr>
            <w:tcW w:w="2551" w:type="dxa"/>
            <w:shd w:val="clear" w:color="auto" w:fill="auto"/>
          </w:tcPr>
          <w:p w:rsidR="000E439A" w:rsidRPr="000E439A" w:rsidRDefault="000E439A" w:rsidP="00350D08">
            <w:pPr>
              <w:spacing w:after="0" w:line="240" w:lineRule="auto"/>
              <w:jc w:val="center"/>
              <w:rPr>
                <w:rFonts w:ascii="Times New Roman" w:eastAsia="Times New Roman" w:hAnsi="Times New Roman" w:cs="Times New Roman"/>
                <w:color w:val="000000"/>
                <w:lang w:eastAsia="lt-LT"/>
              </w:rPr>
            </w:pPr>
            <w:r w:rsidRPr="000E439A">
              <w:rPr>
                <w:rFonts w:ascii="Times New Roman" w:eastAsia="Times New Roman" w:hAnsi="Times New Roman" w:cs="Times New Roman"/>
                <w:color w:val="000000"/>
                <w:lang w:eastAsia="lt-LT"/>
              </w:rPr>
              <w:t>2,1</w:t>
            </w:r>
          </w:p>
        </w:tc>
      </w:tr>
    </w:tbl>
    <w:p w:rsidR="000E439A" w:rsidRPr="000E439A" w:rsidRDefault="000E439A" w:rsidP="00350D08">
      <w:pPr>
        <w:spacing w:after="0" w:line="240" w:lineRule="auto"/>
        <w:jc w:val="both"/>
        <w:rPr>
          <w:rFonts w:ascii="Times New Roman" w:eastAsia="Times New Roman" w:hAnsi="Times New Roman" w:cs="Times New Roman"/>
          <w:lang w:eastAsia="lt-LT"/>
        </w:rPr>
      </w:pPr>
    </w:p>
    <w:p w:rsidR="000E439A" w:rsidRPr="00350D08" w:rsidRDefault="000E439A" w:rsidP="00350D08">
      <w:pPr>
        <w:spacing w:after="0" w:line="240" w:lineRule="auto"/>
        <w:ind w:firstLine="709"/>
        <w:jc w:val="both"/>
        <w:rPr>
          <w:rFonts w:ascii="Times New Roman" w:eastAsia="Times New Roman" w:hAnsi="Times New Roman" w:cs="Times New Roman"/>
          <w:sz w:val="24"/>
          <w:szCs w:val="24"/>
          <w:lang w:eastAsia="lt-LT"/>
        </w:rPr>
      </w:pPr>
      <w:r w:rsidRPr="00350D08">
        <w:rPr>
          <w:rFonts w:ascii="Times New Roman" w:eastAsia="Times New Roman" w:hAnsi="Times New Roman" w:cs="Times New Roman"/>
          <w:sz w:val="24"/>
          <w:szCs w:val="24"/>
          <w:lang w:eastAsia="lt-LT"/>
        </w:rPr>
        <w:t>3.2 Pagrindiniai mokyklos finansavimo šaltiniai: mokinio krepšelio lėšos ir lėšos savivaldybės biudžeto savarankiškoms funkcijoms vykdyti.</w:t>
      </w:r>
    </w:p>
    <w:p w:rsidR="000E439A" w:rsidRDefault="000E439A" w:rsidP="00350D08">
      <w:pPr>
        <w:spacing w:after="0" w:line="240" w:lineRule="auto"/>
        <w:jc w:val="both"/>
        <w:rPr>
          <w:rFonts w:ascii="Times New Roman" w:eastAsia="Times New Roman" w:hAnsi="Times New Roman" w:cs="Times New Roman"/>
          <w:sz w:val="24"/>
          <w:szCs w:val="24"/>
          <w:lang w:eastAsia="lt-LT"/>
        </w:rPr>
      </w:pPr>
      <w:r w:rsidRPr="00350D08">
        <w:rPr>
          <w:rFonts w:ascii="Times New Roman" w:eastAsia="Times New Roman" w:hAnsi="Times New Roman" w:cs="Times New Roman"/>
          <w:sz w:val="24"/>
          <w:szCs w:val="24"/>
          <w:lang w:eastAsia="lt-LT"/>
        </w:rPr>
        <w:t xml:space="preserve">2014 m. savivaldybės biudžeto ir mokinio krepšelio lėšų išlaidų sandara. </w:t>
      </w:r>
    </w:p>
    <w:p w:rsidR="00350D08" w:rsidRPr="00E61985" w:rsidRDefault="00350D08" w:rsidP="00350D08">
      <w:pPr>
        <w:spacing w:after="0" w:line="240" w:lineRule="auto"/>
        <w:jc w:val="both"/>
        <w:rPr>
          <w:rFonts w:ascii="Times New Roman" w:eastAsia="Times New Roman" w:hAnsi="Times New Roman" w:cs="Times New Roman"/>
          <w:sz w:val="18"/>
          <w:szCs w:val="18"/>
          <w:lang w:eastAsia="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111"/>
        <w:gridCol w:w="2268"/>
        <w:gridCol w:w="2693"/>
      </w:tblGrid>
      <w:tr w:rsidR="000E439A" w:rsidRPr="000E439A" w:rsidTr="00350D08">
        <w:trPr>
          <w:trHeight w:val="561"/>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Eil.Nr.</w:t>
            </w:r>
          </w:p>
        </w:tc>
        <w:tc>
          <w:tcPr>
            <w:tcW w:w="4111"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Finansavimo šaltinis ir išlaidų rūšis</w:t>
            </w:r>
          </w:p>
        </w:tc>
        <w:tc>
          <w:tcPr>
            <w:tcW w:w="2268"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Suma, tūkst. Lt</w:t>
            </w:r>
          </w:p>
        </w:tc>
        <w:tc>
          <w:tcPr>
            <w:tcW w:w="2693"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Asignavimų dalis % bendroje sąmatoje</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1.</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Savarankiškoms funkcijoms vykdyti</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912,0</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x</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1.1</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Darbo užmokestis</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388,9</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42,7</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1.2</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Socialinio draudimo įmokos</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121,1</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13,3</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1.3</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Komunalinės paslaugos (šildymas, elektra, vanduo)</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275,8</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30,2</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1.4</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Kitos paslaugos (apsauga, atliekų tvarkymo rinkliava ir kt.)</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46,7</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5,1</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1.5</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 xml:space="preserve">Mityba (gamybos išlaidos, atleistų nuo </w:t>
            </w:r>
            <w:r w:rsidRPr="000E439A">
              <w:rPr>
                <w:rFonts w:ascii="Times New Roman" w:eastAsia="Times New Roman" w:hAnsi="Times New Roman" w:cs="Times New Roman"/>
                <w:lang w:eastAsia="lt-LT"/>
              </w:rPr>
              <w:lastRenderedPageBreak/>
              <w:t>mokesčių vaikų maitinimas)</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lastRenderedPageBreak/>
              <w:t>33,4</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3,6</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lastRenderedPageBreak/>
              <w:t>1.6</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Prekės (ūkinės ir kanceliarinės)</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24,5</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2,7</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1.7</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Kitos (ryšiai, transporto išlaikymas, leidinių prenumerata, kvalifikacija, mokinių pavėžėjimas ir kt.)</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21,6</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2,4</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 xml:space="preserve">2. </w:t>
            </w:r>
          </w:p>
        </w:tc>
        <w:tc>
          <w:tcPr>
            <w:tcW w:w="4111" w:type="dxa"/>
            <w:shd w:val="clear" w:color="auto" w:fill="auto"/>
          </w:tcPr>
          <w:p w:rsidR="000E439A" w:rsidRPr="000E439A" w:rsidRDefault="000E439A" w:rsidP="000E439A">
            <w:pPr>
              <w:spacing w:after="0" w:line="240" w:lineRule="auto"/>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Švietimo programa (einamajam remontui, autobuso remontui)</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5,4</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x</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3.</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Administracijos direktoriaus rezervas</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0</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x</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4.</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Apyvartos lėšos kreditiniams įsiskolinimams</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34,9</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x</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p>
        </w:tc>
        <w:tc>
          <w:tcPr>
            <w:tcW w:w="4111" w:type="dxa"/>
            <w:shd w:val="clear" w:color="auto" w:fill="auto"/>
          </w:tcPr>
          <w:p w:rsidR="000E439A" w:rsidRPr="000E439A" w:rsidRDefault="000E439A" w:rsidP="000E439A">
            <w:pPr>
              <w:spacing w:after="0" w:line="240" w:lineRule="auto"/>
              <w:jc w:val="right"/>
              <w:rPr>
                <w:rFonts w:ascii="Times New Roman" w:eastAsia="Times New Roman" w:hAnsi="Times New Roman" w:cs="Times New Roman"/>
                <w:b/>
                <w:i/>
                <w:lang w:eastAsia="lt-LT"/>
              </w:rPr>
            </w:pPr>
            <w:r w:rsidRPr="000E439A">
              <w:rPr>
                <w:rFonts w:ascii="Times New Roman" w:eastAsia="Times New Roman" w:hAnsi="Times New Roman" w:cs="Times New Roman"/>
                <w:b/>
                <w:i/>
                <w:lang w:eastAsia="lt-LT"/>
              </w:rPr>
              <w:t>Iš viso savivaldybės biudžeto lėšų:</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i/>
                <w:lang w:eastAsia="lt-LT"/>
              </w:rPr>
            </w:pPr>
            <w:r w:rsidRPr="000E439A">
              <w:rPr>
                <w:rFonts w:ascii="Times New Roman" w:eastAsia="Times New Roman" w:hAnsi="Times New Roman" w:cs="Times New Roman"/>
                <w:b/>
                <w:i/>
                <w:lang w:eastAsia="lt-LT"/>
              </w:rPr>
              <w:t>952,3</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i/>
                <w:lang w:eastAsia="lt-LT"/>
              </w:rPr>
            </w:pPr>
            <w:r w:rsidRPr="000E439A">
              <w:rPr>
                <w:rFonts w:ascii="Times New Roman" w:eastAsia="Times New Roman" w:hAnsi="Times New Roman" w:cs="Times New Roman"/>
                <w:b/>
                <w:i/>
                <w:lang w:eastAsia="lt-LT"/>
              </w:rPr>
              <w:t>x</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5.</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Mokinio krepšelio lėšos</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3550,9</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x</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5.1</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Darbo užmokestis</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2587,5</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72,9</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5.2</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Socialinio draudimo įmokos</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800,5</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22,5</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5.3</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Vadovėliai ir mokymo priemonės</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72,3</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2,0</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5.4</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Kvalifikacijos kėlimas</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15,3</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0,4</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5.5</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Pažintinė veikla ir profesinis konsultavimas</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12,7</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0,3</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5.6</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IKT naudojimas</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12,9</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0,3</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5.7</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Ilgalaikio turto įsigijimas</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49,7</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lang w:eastAsia="lt-LT"/>
              </w:rPr>
            </w:pPr>
            <w:r w:rsidRPr="000E439A">
              <w:rPr>
                <w:rFonts w:ascii="Times New Roman" w:eastAsia="Times New Roman" w:hAnsi="Times New Roman" w:cs="Times New Roman"/>
                <w:lang w:eastAsia="lt-LT"/>
              </w:rPr>
              <w:t>1,4</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6.</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Mokinio krepšelio lėšos (socializacijai)</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2,4</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x</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7.</w:t>
            </w:r>
          </w:p>
        </w:tc>
        <w:tc>
          <w:tcPr>
            <w:tcW w:w="4111"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Mokinio krepšelio lėšos (brandos egzaminams)</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2,4</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lang w:eastAsia="lt-LT"/>
              </w:rPr>
            </w:pPr>
            <w:r w:rsidRPr="000E439A">
              <w:rPr>
                <w:rFonts w:ascii="Times New Roman" w:eastAsia="Times New Roman" w:hAnsi="Times New Roman" w:cs="Times New Roman"/>
                <w:b/>
                <w:lang w:eastAsia="lt-LT"/>
              </w:rPr>
              <w:t>x</w:t>
            </w:r>
          </w:p>
        </w:tc>
      </w:tr>
      <w:tr w:rsidR="000E439A" w:rsidRPr="000E439A" w:rsidTr="004130ED">
        <w:trPr>
          <w:trHeight w:val="325"/>
        </w:trPr>
        <w:tc>
          <w:tcPr>
            <w:tcW w:w="675" w:type="dxa"/>
            <w:shd w:val="clear" w:color="auto" w:fill="auto"/>
          </w:tcPr>
          <w:p w:rsidR="000E439A" w:rsidRPr="000E439A" w:rsidRDefault="000E439A" w:rsidP="000E439A">
            <w:pPr>
              <w:spacing w:after="0" w:line="240" w:lineRule="auto"/>
              <w:jc w:val="both"/>
              <w:rPr>
                <w:rFonts w:ascii="Times New Roman" w:eastAsia="Times New Roman" w:hAnsi="Times New Roman" w:cs="Times New Roman"/>
                <w:b/>
                <w:i/>
                <w:lang w:eastAsia="lt-LT"/>
              </w:rPr>
            </w:pPr>
          </w:p>
        </w:tc>
        <w:tc>
          <w:tcPr>
            <w:tcW w:w="4111" w:type="dxa"/>
            <w:shd w:val="clear" w:color="auto" w:fill="auto"/>
          </w:tcPr>
          <w:p w:rsidR="000E439A" w:rsidRPr="000E439A" w:rsidRDefault="000E439A" w:rsidP="000E439A">
            <w:pPr>
              <w:spacing w:after="0" w:line="240" w:lineRule="auto"/>
              <w:jc w:val="right"/>
              <w:rPr>
                <w:rFonts w:ascii="Times New Roman" w:eastAsia="Times New Roman" w:hAnsi="Times New Roman" w:cs="Times New Roman"/>
                <w:b/>
                <w:i/>
                <w:lang w:eastAsia="lt-LT"/>
              </w:rPr>
            </w:pPr>
            <w:r w:rsidRPr="000E439A">
              <w:rPr>
                <w:rFonts w:ascii="Times New Roman" w:eastAsia="Times New Roman" w:hAnsi="Times New Roman" w:cs="Times New Roman"/>
                <w:b/>
                <w:i/>
                <w:lang w:eastAsia="lt-LT"/>
              </w:rPr>
              <w:t>Iš viso mokinio krepšelio lėšų:</w:t>
            </w:r>
          </w:p>
        </w:tc>
        <w:tc>
          <w:tcPr>
            <w:tcW w:w="2268"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i/>
                <w:lang w:eastAsia="lt-LT"/>
              </w:rPr>
            </w:pPr>
            <w:r w:rsidRPr="000E439A">
              <w:rPr>
                <w:rFonts w:ascii="Times New Roman" w:eastAsia="Times New Roman" w:hAnsi="Times New Roman" w:cs="Times New Roman"/>
                <w:b/>
                <w:i/>
                <w:lang w:eastAsia="lt-LT"/>
              </w:rPr>
              <w:t>3555,7</w:t>
            </w:r>
          </w:p>
        </w:tc>
        <w:tc>
          <w:tcPr>
            <w:tcW w:w="2693" w:type="dxa"/>
            <w:shd w:val="clear" w:color="auto" w:fill="auto"/>
          </w:tcPr>
          <w:p w:rsidR="000E439A" w:rsidRPr="000E439A" w:rsidRDefault="000E439A" w:rsidP="000E439A">
            <w:pPr>
              <w:spacing w:after="0" w:line="240" w:lineRule="auto"/>
              <w:jc w:val="center"/>
              <w:rPr>
                <w:rFonts w:ascii="Times New Roman" w:eastAsia="Times New Roman" w:hAnsi="Times New Roman" w:cs="Times New Roman"/>
                <w:b/>
                <w:i/>
                <w:lang w:eastAsia="lt-LT"/>
              </w:rPr>
            </w:pPr>
            <w:r w:rsidRPr="000E439A">
              <w:rPr>
                <w:rFonts w:ascii="Times New Roman" w:eastAsia="Times New Roman" w:hAnsi="Times New Roman" w:cs="Times New Roman"/>
                <w:b/>
                <w:i/>
                <w:lang w:eastAsia="lt-LT"/>
              </w:rPr>
              <w:t>x</w:t>
            </w:r>
          </w:p>
        </w:tc>
      </w:tr>
    </w:tbl>
    <w:p w:rsidR="000E439A" w:rsidRPr="000E439A" w:rsidRDefault="000E439A" w:rsidP="000E439A">
      <w:pPr>
        <w:spacing w:after="0" w:line="240" w:lineRule="auto"/>
        <w:jc w:val="both"/>
        <w:rPr>
          <w:rFonts w:ascii="Times New Roman" w:eastAsia="Times New Roman" w:hAnsi="Times New Roman" w:cs="Times New Roman"/>
          <w:lang w:eastAsia="lt-LT"/>
        </w:rPr>
      </w:pPr>
    </w:p>
    <w:p w:rsidR="000E439A" w:rsidRPr="00350D08" w:rsidRDefault="000E439A" w:rsidP="00E87DC1">
      <w:pPr>
        <w:spacing w:after="0" w:line="240" w:lineRule="auto"/>
        <w:ind w:firstLine="709"/>
        <w:jc w:val="both"/>
        <w:rPr>
          <w:rFonts w:ascii="Times New Roman" w:eastAsia="Times New Roman" w:hAnsi="Times New Roman" w:cs="Times New Roman"/>
          <w:sz w:val="24"/>
          <w:szCs w:val="24"/>
          <w:lang w:eastAsia="lt-LT"/>
        </w:rPr>
      </w:pPr>
      <w:r w:rsidRPr="00350D08">
        <w:rPr>
          <w:rFonts w:ascii="Times New Roman" w:eastAsia="Times New Roman" w:hAnsi="Times New Roman" w:cs="Times New Roman"/>
          <w:sz w:val="24"/>
          <w:szCs w:val="24"/>
          <w:lang w:eastAsia="lt-LT"/>
        </w:rPr>
        <w:t xml:space="preserve">2014 m. mokyklai papildomai skirta savivaldybės biudžeto lėšų: 9,3 tūkst. Lt sporto salės inventoriui – tinklinio įrangai, 100 tūkst. Lt sporto salės inventoriaus ir baldų įsigijimui renovuotoms patalpoms. </w:t>
      </w:r>
    </w:p>
    <w:p w:rsidR="000E439A" w:rsidRPr="00350D08" w:rsidRDefault="000E439A" w:rsidP="00E87DC1">
      <w:pPr>
        <w:spacing w:after="0" w:line="240" w:lineRule="auto"/>
        <w:ind w:firstLine="709"/>
        <w:jc w:val="both"/>
        <w:rPr>
          <w:rFonts w:ascii="Times New Roman" w:eastAsia="Times New Roman" w:hAnsi="Times New Roman" w:cs="Times New Roman"/>
          <w:sz w:val="24"/>
          <w:szCs w:val="24"/>
          <w:lang w:eastAsia="lt-LT"/>
        </w:rPr>
      </w:pPr>
      <w:r w:rsidRPr="00350D08">
        <w:rPr>
          <w:rFonts w:ascii="Times New Roman" w:eastAsia="Times New Roman" w:hAnsi="Times New Roman" w:cs="Times New Roman"/>
          <w:sz w:val="24"/>
          <w:szCs w:val="24"/>
          <w:lang w:eastAsia="lt-LT"/>
        </w:rPr>
        <w:t xml:space="preserve"> 2014 metais savivaldybės biudžeto lėšų skirta: darbo užmokesčiui ir socialinio draudimo įmokoms - 99,2 proc., prekėms ir paslaugoms (komunalinės paslaugos, transporto išlaikymas, ryšiai, nemokamo maitinimo  gamybos išlaidos, prekės, apsaugos ir kitos paslaugos, mokinių pavėžėjimas) - 67,3 proc. planuotų lėšų.</w:t>
      </w:r>
    </w:p>
    <w:p w:rsidR="000E439A" w:rsidRPr="00350D08" w:rsidRDefault="000E439A" w:rsidP="00E87DC1">
      <w:pPr>
        <w:spacing w:after="0" w:line="240" w:lineRule="auto"/>
        <w:ind w:firstLine="709"/>
        <w:jc w:val="both"/>
        <w:rPr>
          <w:rFonts w:ascii="Times New Roman" w:eastAsia="Times New Roman" w:hAnsi="Times New Roman" w:cs="Times New Roman"/>
          <w:sz w:val="24"/>
          <w:szCs w:val="24"/>
          <w:lang w:eastAsia="lt-LT"/>
        </w:rPr>
      </w:pPr>
      <w:r w:rsidRPr="00350D08">
        <w:rPr>
          <w:rFonts w:ascii="Times New Roman" w:eastAsia="Times New Roman" w:hAnsi="Times New Roman" w:cs="Times New Roman"/>
          <w:sz w:val="24"/>
          <w:szCs w:val="24"/>
          <w:lang w:eastAsia="lt-LT"/>
        </w:rPr>
        <w:t>Nuo 2014 m. rugsėjo 1 d. sumažėjus klasių komplektų ir mokinių skaičiui, mokyklai sumažinta  mokinio krepšelio lėšų programos sąmata 43,0 tūkst. Lt.</w:t>
      </w:r>
    </w:p>
    <w:p w:rsidR="000E439A" w:rsidRPr="000E439A" w:rsidRDefault="000E439A" w:rsidP="000E439A">
      <w:pPr>
        <w:spacing w:after="0" w:line="240" w:lineRule="auto"/>
        <w:jc w:val="both"/>
        <w:rPr>
          <w:rFonts w:ascii="Times New Roman" w:eastAsia="Times New Roman" w:hAnsi="Times New Roman" w:cs="Times New Roman"/>
          <w:lang w:eastAsia="lt-LT"/>
        </w:rPr>
      </w:pPr>
    </w:p>
    <w:p w:rsidR="000E439A" w:rsidRDefault="00E87DC1" w:rsidP="00E87DC1">
      <w:pPr>
        <w:spacing w:line="240" w:lineRule="auto"/>
        <w:jc w:val="both"/>
        <w:rPr>
          <w:rFonts w:ascii="Times New Roman" w:eastAsia="Times New Roman" w:hAnsi="Times New Roman" w:cs="Times New Roman"/>
          <w:b/>
          <w:sz w:val="24"/>
          <w:szCs w:val="24"/>
          <w:lang w:eastAsia="lt-LT"/>
        </w:rPr>
      </w:pPr>
      <w:r w:rsidRPr="00E87DC1">
        <w:rPr>
          <w:rFonts w:ascii="Times New Roman" w:eastAsia="Times New Roman" w:hAnsi="Times New Roman" w:cs="Times New Roman"/>
          <w:b/>
          <w:sz w:val="24"/>
          <w:szCs w:val="24"/>
          <w:lang w:eastAsia="lt-LT"/>
        </w:rPr>
        <w:t>4. PROBLEMOS, PASTABOS, SIŪLYMAI</w:t>
      </w:r>
    </w:p>
    <w:p w:rsidR="00E87DC1" w:rsidRDefault="00E87DC1" w:rsidP="00350D08">
      <w:pPr>
        <w:spacing w:after="0" w:line="240" w:lineRule="auto"/>
        <w:ind w:firstLine="709"/>
        <w:jc w:val="both"/>
        <w:rPr>
          <w:rFonts w:ascii="Times New Roman" w:eastAsia="Times New Roman" w:hAnsi="Times New Roman" w:cs="Times New Roman"/>
          <w:sz w:val="24"/>
          <w:szCs w:val="24"/>
          <w:lang w:eastAsia="lt-LT"/>
        </w:rPr>
      </w:pPr>
      <w:r w:rsidRPr="00E87DC1">
        <w:rPr>
          <w:rFonts w:ascii="Times New Roman" w:eastAsia="Times New Roman" w:hAnsi="Times New Roman" w:cs="Times New Roman"/>
          <w:sz w:val="24"/>
          <w:szCs w:val="24"/>
          <w:lang w:eastAsia="lt-LT"/>
        </w:rPr>
        <w:t xml:space="preserve">1. </w:t>
      </w:r>
      <w:r>
        <w:rPr>
          <w:rFonts w:ascii="Times New Roman" w:eastAsia="Times New Roman" w:hAnsi="Times New Roman" w:cs="Times New Roman"/>
          <w:sz w:val="24"/>
          <w:szCs w:val="24"/>
          <w:lang w:eastAsia="lt-LT"/>
        </w:rPr>
        <w:t>Užbaigti mokyklos vidaus patalpų renovacijos darbus.</w:t>
      </w:r>
    </w:p>
    <w:p w:rsidR="00E87DC1" w:rsidRDefault="00E87DC1" w:rsidP="00350D08">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 Skirti lėšų mokyklos fasadui apšiltinti.</w:t>
      </w:r>
    </w:p>
    <w:p w:rsidR="00E87DC1" w:rsidRDefault="00E87DC1" w:rsidP="00350D08">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 Skirti lėšų mokyklos teritorijos aptvėrimui. Mokykloje daugėja pradinių klasių mokinių, mokykla yra šalia judrios Vilniaus gatvės ir Žemaitės alėjos.</w:t>
      </w:r>
    </w:p>
    <w:p w:rsidR="00350D08" w:rsidRDefault="00350D08" w:rsidP="00350D08">
      <w:pPr>
        <w:spacing w:after="0" w:line="240" w:lineRule="auto"/>
        <w:ind w:firstLine="709"/>
        <w:jc w:val="both"/>
        <w:rPr>
          <w:rFonts w:ascii="Times New Roman" w:eastAsia="Times New Roman" w:hAnsi="Times New Roman" w:cs="Times New Roman"/>
          <w:sz w:val="24"/>
          <w:szCs w:val="24"/>
          <w:lang w:eastAsia="lt-LT"/>
        </w:rPr>
      </w:pPr>
    </w:p>
    <w:p w:rsidR="00541AA1" w:rsidRDefault="00541AA1" w:rsidP="00350D08">
      <w:pPr>
        <w:spacing w:after="0" w:line="240" w:lineRule="auto"/>
        <w:ind w:firstLine="709"/>
        <w:jc w:val="both"/>
        <w:rPr>
          <w:rFonts w:ascii="Times New Roman" w:eastAsia="Times New Roman" w:hAnsi="Times New Roman" w:cs="Times New Roman"/>
          <w:sz w:val="24"/>
          <w:szCs w:val="24"/>
          <w:lang w:eastAsia="lt-LT"/>
        </w:rPr>
      </w:pPr>
    </w:p>
    <w:p w:rsidR="00350D08" w:rsidRDefault="00541AA1" w:rsidP="00350D08">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Direktorius</w:t>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t>Julius Gindulis</w:t>
      </w:r>
    </w:p>
    <w:p w:rsidR="00541AA1" w:rsidRDefault="00541AA1" w:rsidP="00350D08">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t>____________________</w:t>
      </w:r>
    </w:p>
    <w:p w:rsidR="00E61985" w:rsidRDefault="00E61985" w:rsidP="00350D08">
      <w:pPr>
        <w:spacing w:after="0" w:line="240" w:lineRule="auto"/>
        <w:jc w:val="both"/>
        <w:rPr>
          <w:rFonts w:ascii="Times New Roman" w:eastAsia="Times New Roman" w:hAnsi="Times New Roman" w:cs="Times New Roman"/>
          <w:sz w:val="24"/>
          <w:szCs w:val="24"/>
          <w:lang w:eastAsia="lt-LT"/>
        </w:rPr>
      </w:pPr>
    </w:p>
    <w:p w:rsidR="00E61985" w:rsidRDefault="00E61985" w:rsidP="00350D08">
      <w:pPr>
        <w:spacing w:after="0" w:line="240" w:lineRule="auto"/>
        <w:jc w:val="both"/>
        <w:rPr>
          <w:rFonts w:ascii="Times New Roman" w:eastAsia="Times New Roman" w:hAnsi="Times New Roman" w:cs="Times New Roman"/>
          <w:sz w:val="24"/>
          <w:szCs w:val="24"/>
          <w:lang w:eastAsia="lt-LT"/>
        </w:rPr>
      </w:pPr>
    </w:p>
    <w:p w:rsidR="00E61985" w:rsidRDefault="00E61985" w:rsidP="005C375C">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PRITARTA</w:t>
      </w:r>
    </w:p>
    <w:p w:rsidR="005C375C" w:rsidRPr="005C375C" w:rsidRDefault="00046F16" w:rsidP="005C375C">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lt-LT"/>
        </w:rPr>
        <w:t xml:space="preserve">Kretingos Marijono Daujoto pagrindinės </w:t>
      </w:r>
    </w:p>
    <w:p w:rsidR="00E61985" w:rsidRDefault="00046F16" w:rsidP="005C375C">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mokyklos</w:t>
      </w:r>
      <w:r w:rsidR="00E61985">
        <w:rPr>
          <w:rFonts w:ascii="Times New Roman" w:eastAsia="Times New Roman" w:hAnsi="Times New Roman" w:cs="Times New Roman"/>
          <w:sz w:val="24"/>
          <w:szCs w:val="24"/>
          <w:lang w:eastAsia="lt-LT"/>
        </w:rPr>
        <w:t xml:space="preserve"> tarybos </w:t>
      </w:r>
      <w:r w:rsidR="005C375C" w:rsidRPr="005C375C">
        <w:rPr>
          <w:rFonts w:ascii="Times New Roman" w:hAnsi="Times New Roman" w:cs="Times New Roman"/>
          <w:sz w:val="24"/>
          <w:szCs w:val="24"/>
        </w:rPr>
        <w:t>2015 m. vasario 24 d</w:t>
      </w:r>
      <w:r w:rsidR="00D828C6">
        <w:rPr>
          <w:rFonts w:ascii="Times New Roman" w:hAnsi="Times New Roman" w:cs="Times New Roman"/>
          <w:sz w:val="24"/>
          <w:szCs w:val="24"/>
        </w:rPr>
        <w:t>.</w:t>
      </w:r>
    </w:p>
    <w:p w:rsidR="00E61985" w:rsidRPr="00E87DC1" w:rsidRDefault="00E0276C" w:rsidP="005C375C">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w:t>
      </w:r>
      <w:r w:rsidR="00E61985">
        <w:rPr>
          <w:rFonts w:ascii="Times New Roman" w:eastAsia="Times New Roman" w:hAnsi="Times New Roman" w:cs="Times New Roman"/>
          <w:sz w:val="24"/>
          <w:szCs w:val="24"/>
          <w:lang w:eastAsia="lt-LT"/>
        </w:rPr>
        <w:t>rotokol</w:t>
      </w:r>
      <w:r>
        <w:rPr>
          <w:rFonts w:ascii="Times New Roman" w:eastAsia="Times New Roman" w:hAnsi="Times New Roman" w:cs="Times New Roman"/>
          <w:sz w:val="24"/>
          <w:szCs w:val="24"/>
          <w:lang w:eastAsia="lt-LT"/>
        </w:rPr>
        <w:t>o nutarimu</w:t>
      </w:r>
      <w:r w:rsidR="00E61985">
        <w:rPr>
          <w:rFonts w:ascii="Times New Roman" w:eastAsia="Times New Roman" w:hAnsi="Times New Roman" w:cs="Times New Roman"/>
          <w:sz w:val="24"/>
          <w:szCs w:val="24"/>
          <w:lang w:eastAsia="lt-LT"/>
        </w:rPr>
        <w:t xml:space="preserve"> Nr. </w:t>
      </w:r>
      <w:r w:rsidR="005C375C" w:rsidRPr="005C375C">
        <w:rPr>
          <w:rFonts w:ascii="Times New Roman" w:hAnsi="Times New Roman" w:cs="Times New Roman"/>
          <w:sz w:val="24"/>
          <w:szCs w:val="24"/>
        </w:rPr>
        <w:t>V15 – 2</w:t>
      </w:r>
    </w:p>
    <w:sectPr w:rsidR="00E61985" w:rsidRPr="00E87DC1" w:rsidSect="00E334CD">
      <w:headerReference w:type="even" r:id="rId11"/>
      <w:headerReference w:type="default" r:id="rId12"/>
      <w:footerReference w:type="even" r:id="rId13"/>
      <w:footerReference w:type="default" r:id="rId14"/>
      <w:headerReference w:type="first" r:id="rId15"/>
      <w:footerReference w:type="first" r:id="rId16"/>
      <w:pgSz w:w="11906" w:h="16838"/>
      <w:pgMar w:top="1276"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374" w:rsidRDefault="00381374" w:rsidP="00E334CD">
      <w:pPr>
        <w:spacing w:after="0" w:line="240" w:lineRule="auto"/>
      </w:pPr>
      <w:r>
        <w:separator/>
      </w:r>
    </w:p>
  </w:endnote>
  <w:endnote w:type="continuationSeparator" w:id="0">
    <w:p w:rsidR="00381374" w:rsidRDefault="00381374" w:rsidP="00E33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4CD" w:rsidRDefault="00E334C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4CD" w:rsidRDefault="00E334CD">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4CD" w:rsidRDefault="00E334C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374" w:rsidRDefault="00381374" w:rsidP="00E334CD">
      <w:pPr>
        <w:spacing w:after="0" w:line="240" w:lineRule="auto"/>
      </w:pPr>
      <w:r>
        <w:separator/>
      </w:r>
    </w:p>
  </w:footnote>
  <w:footnote w:type="continuationSeparator" w:id="0">
    <w:p w:rsidR="00381374" w:rsidRDefault="00381374" w:rsidP="00E334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4CD" w:rsidRDefault="00E334C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3244490"/>
      <w:docPartObj>
        <w:docPartGallery w:val="Page Numbers (Top of Page)"/>
        <w:docPartUnique/>
      </w:docPartObj>
    </w:sdtPr>
    <w:sdtEndPr>
      <w:rPr>
        <w:rFonts w:ascii="Times New Roman" w:hAnsi="Times New Roman" w:cs="Times New Roman"/>
        <w:sz w:val="24"/>
        <w:szCs w:val="24"/>
      </w:rPr>
    </w:sdtEndPr>
    <w:sdtContent>
      <w:p w:rsidR="00E334CD" w:rsidRPr="00A14A66" w:rsidRDefault="00E334CD">
        <w:pPr>
          <w:pStyle w:val="Antrats"/>
          <w:jc w:val="center"/>
          <w:rPr>
            <w:rFonts w:ascii="Times New Roman" w:hAnsi="Times New Roman" w:cs="Times New Roman"/>
            <w:sz w:val="24"/>
            <w:szCs w:val="24"/>
          </w:rPr>
        </w:pPr>
        <w:r w:rsidRPr="00A14A66">
          <w:rPr>
            <w:rFonts w:ascii="Times New Roman" w:hAnsi="Times New Roman" w:cs="Times New Roman"/>
            <w:sz w:val="24"/>
            <w:szCs w:val="24"/>
          </w:rPr>
          <w:fldChar w:fldCharType="begin"/>
        </w:r>
        <w:r w:rsidRPr="00A14A66">
          <w:rPr>
            <w:rFonts w:ascii="Times New Roman" w:hAnsi="Times New Roman" w:cs="Times New Roman"/>
            <w:sz w:val="24"/>
            <w:szCs w:val="24"/>
          </w:rPr>
          <w:instrText>PAGE   \* MERGEFORMAT</w:instrText>
        </w:r>
        <w:r w:rsidRPr="00A14A66">
          <w:rPr>
            <w:rFonts w:ascii="Times New Roman" w:hAnsi="Times New Roman" w:cs="Times New Roman"/>
            <w:sz w:val="24"/>
            <w:szCs w:val="24"/>
          </w:rPr>
          <w:fldChar w:fldCharType="separate"/>
        </w:r>
        <w:r w:rsidR="00A96299">
          <w:rPr>
            <w:rFonts w:ascii="Times New Roman" w:hAnsi="Times New Roman" w:cs="Times New Roman"/>
            <w:noProof/>
            <w:sz w:val="24"/>
            <w:szCs w:val="24"/>
          </w:rPr>
          <w:t>7</w:t>
        </w:r>
        <w:r w:rsidRPr="00A14A66">
          <w:rPr>
            <w:rFonts w:ascii="Times New Roman" w:hAnsi="Times New Roman" w:cs="Times New Roman"/>
            <w:sz w:val="24"/>
            <w:szCs w:val="24"/>
          </w:rPr>
          <w:fldChar w:fldCharType="end"/>
        </w:r>
      </w:p>
    </w:sdtContent>
  </w:sdt>
  <w:p w:rsidR="00E334CD" w:rsidRDefault="00E334CD">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4CD" w:rsidRDefault="00E334CD">
    <w:pPr>
      <w:pStyle w:val="Antrats"/>
      <w:jc w:val="center"/>
    </w:pPr>
  </w:p>
  <w:p w:rsidR="00E334CD" w:rsidRDefault="00E334C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16104"/>
    <w:multiLevelType w:val="hybridMultilevel"/>
    <w:tmpl w:val="350EEC8A"/>
    <w:lvl w:ilvl="0" w:tplc="00B4655A">
      <w:start w:val="1"/>
      <w:numFmt w:val="bullet"/>
      <w:lvlText w:val=""/>
      <w:lvlJc w:val="left"/>
      <w:pPr>
        <w:tabs>
          <w:tab w:val="num" w:pos="720"/>
        </w:tabs>
        <w:ind w:left="720" w:hanging="360"/>
      </w:pPr>
      <w:rPr>
        <w:rFonts w:ascii="Wingdings" w:hAnsi="Wingdings" w:hint="default"/>
      </w:rPr>
    </w:lvl>
    <w:lvl w:ilvl="1" w:tplc="986C0A10" w:tentative="1">
      <w:start w:val="1"/>
      <w:numFmt w:val="bullet"/>
      <w:lvlText w:val=""/>
      <w:lvlJc w:val="left"/>
      <w:pPr>
        <w:tabs>
          <w:tab w:val="num" w:pos="1440"/>
        </w:tabs>
        <w:ind w:left="1440" w:hanging="360"/>
      </w:pPr>
      <w:rPr>
        <w:rFonts w:ascii="Wingdings" w:hAnsi="Wingdings" w:hint="default"/>
      </w:rPr>
    </w:lvl>
    <w:lvl w:ilvl="2" w:tplc="67A0D494" w:tentative="1">
      <w:start w:val="1"/>
      <w:numFmt w:val="bullet"/>
      <w:lvlText w:val=""/>
      <w:lvlJc w:val="left"/>
      <w:pPr>
        <w:tabs>
          <w:tab w:val="num" w:pos="2160"/>
        </w:tabs>
        <w:ind w:left="2160" w:hanging="360"/>
      </w:pPr>
      <w:rPr>
        <w:rFonts w:ascii="Wingdings" w:hAnsi="Wingdings" w:hint="default"/>
      </w:rPr>
    </w:lvl>
    <w:lvl w:ilvl="3" w:tplc="E344684C" w:tentative="1">
      <w:start w:val="1"/>
      <w:numFmt w:val="bullet"/>
      <w:lvlText w:val=""/>
      <w:lvlJc w:val="left"/>
      <w:pPr>
        <w:tabs>
          <w:tab w:val="num" w:pos="2880"/>
        </w:tabs>
        <w:ind w:left="2880" w:hanging="360"/>
      </w:pPr>
      <w:rPr>
        <w:rFonts w:ascii="Wingdings" w:hAnsi="Wingdings" w:hint="default"/>
      </w:rPr>
    </w:lvl>
    <w:lvl w:ilvl="4" w:tplc="8A1602E8" w:tentative="1">
      <w:start w:val="1"/>
      <w:numFmt w:val="bullet"/>
      <w:lvlText w:val=""/>
      <w:lvlJc w:val="left"/>
      <w:pPr>
        <w:tabs>
          <w:tab w:val="num" w:pos="3600"/>
        </w:tabs>
        <w:ind w:left="3600" w:hanging="360"/>
      </w:pPr>
      <w:rPr>
        <w:rFonts w:ascii="Wingdings" w:hAnsi="Wingdings" w:hint="default"/>
      </w:rPr>
    </w:lvl>
    <w:lvl w:ilvl="5" w:tplc="CA56B9D8" w:tentative="1">
      <w:start w:val="1"/>
      <w:numFmt w:val="bullet"/>
      <w:lvlText w:val=""/>
      <w:lvlJc w:val="left"/>
      <w:pPr>
        <w:tabs>
          <w:tab w:val="num" w:pos="4320"/>
        </w:tabs>
        <w:ind w:left="4320" w:hanging="360"/>
      </w:pPr>
      <w:rPr>
        <w:rFonts w:ascii="Wingdings" w:hAnsi="Wingdings" w:hint="default"/>
      </w:rPr>
    </w:lvl>
    <w:lvl w:ilvl="6" w:tplc="48EAB866" w:tentative="1">
      <w:start w:val="1"/>
      <w:numFmt w:val="bullet"/>
      <w:lvlText w:val=""/>
      <w:lvlJc w:val="left"/>
      <w:pPr>
        <w:tabs>
          <w:tab w:val="num" w:pos="5040"/>
        </w:tabs>
        <w:ind w:left="5040" w:hanging="360"/>
      </w:pPr>
      <w:rPr>
        <w:rFonts w:ascii="Wingdings" w:hAnsi="Wingdings" w:hint="default"/>
      </w:rPr>
    </w:lvl>
    <w:lvl w:ilvl="7" w:tplc="BFE8A5D4" w:tentative="1">
      <w:start w:val="1"/>
      <w:numFmt w:val="bullet"/>
      <w:lvlText w:val=""/>
      <w:lvlJc w:val="left"/>
      <w:pPr>
        <w:tabs>
          <w:tab w:val="num" w:pos="5760"/>
        </w:tabs>
        <w:ind w:left="5760" w:hanging="360"/>
      </w:pPr>
      <w:rPr>
        <w:rFonts w:ascii="Wingdings" w:hAnsi="Wingdings" w:hint="default"/>
      </w:rPr>
    </w:lvl>
    <w:lvl w:ilvl="8" w:tplc="22D0CD24" w:tentative="1">
      <w:start w:val="1"/>
      <w:numFmt w:val="bullet"/>
      <w:lvlText w:val=""/>
      <w:lvlJc w:val="left"/>
      <w:pPr>
        <w:tabs>
          <w:tab w:val="num" w:pos="6480"/>
        </w:tabs>
        <w:ind w:left="6480" w:hanging="360"/>
      </w:pPr>
      <w:rPr>
        <w:rFonts w:ascii="Wingdings" w:hAnsi="Wingdings" w:hint="default"/>
      </w:rPr>
    </w:lvl>
  </w:abstractNum>
  <w:abstractNum w:abstractNumId="1">
    <w:nsid w:val="39280406"/>
    <w:multiLevelType w:val="hybridMultilevel"/>
    <w:tmpl w:val="95D47032"/>
    <w:lvl w:ilvl="0" w:tplc="D7545584">
      <w:start w:val="3"/>
      <w:numFmt w:val="upperRoman"/>
      <w:lvlText w:val="%1."/>
      <w:lvlJc w:val="right"/>
      <w:pPr>
        <w:tabs>
          <w:tab w:val="num" w:pos="237"/>
        </w:tabs>
        <w:ind w:left="237" w:hanging="180"/>
      </w:pPr>
      <w:rPr>
        <w:rFonts w:hint="default"/>
      </w:rPr>
    </w:lvl>
    <w:lvl w:ilvl="1" w:tplc="C49C4A08">
      <w:start w:val="6"/>
      <w:numFmt w:val="decimal"/>
      <w:lvlText w:val="%2."/>
      <w:lvlJc w:val="left"/>
      <w:pPr>
        <w:tabs>
          <w:tab w:val="num" w:pos="1637"/>
        </w:tabs>
        <w:ind w:left="1637" w:hanging="360"/>
      </w:pPr>
      <w:rPr>
        <w:rFonts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8D60C2B"/>
    <w:multiLevelType w:val="hybridMultilevel"/>
    <w:tmpl w:val="E2DEDD5E"/>
    <w:lvl w:ilvl="0" w:tplc="FAA414EE">
      <w:start w:val="1"/>
      <w:numFmt w:val="bullet"/>
      <w:lvlText w:val=""/>
      <w:lvlJc w:val="left"/>
      <w:pPr>
        <w:tabs>
          <w:tab w:val="num" w:pos="720"/>
        </w:tabs>
        <w:ind w:left="720" w:hanging="360"/>
      </w:pPr>
      <w:rPr>
        <w:rFonts w:ascii="Wingdings" w:hAnsi="Wingdings" w:hint="default"/>
      </w:rPr>
    </w:lvl>
    <w:lvl w:ilvl="1" w:tplc="44A8392E" w:tentative="1">
      <w:start w:val="1"/>
      <w:numFmt w:val="bullet"/>
      <w:lvlText w:val=""/>
      <w:lvlJc w:val="left"/>
      <w:pPr>
        <w:tabs>
          <w:tab w:val="num" w:pos="1440"/>
        </w:tabs>
        <w:ind w:left="1440" w:hanging="360"/>
      </w:pPr>
      <w:rPr>
        <w:rFonts w:ascii="Wingdings" w:hAnsi="Wingdings" w:hint="default"/>
      </w:rPr>
    </w:lvl>
    <w:lvl w:ilvl="2" w:tplc="1952A3F8" w:tentative="1">
      <w:start w:val="1"/>
      <w:numFmt w:val="bullet"/>
      <w:lvlText w:val=""/>
      <w:lvlJc w:val="left"/>
      <w:pPr>
        <w:tabs>
          <w:tab w:val="num" w:pos="2160"/>
        </w:tabs>
        <w:ind w:left="2160" w:hanging="360"/>
      </w:pPr>
      <w:rPr>
        <w:rFonts w:ascii="Wingdings" w:hAnsi="Wingdings" w:hint="default"/>
      </w:rPr>
    </w:lvl>
    <w:lvl w:ilvl="3" w:tplc="1486B4F2" w:tentative="1">
      <w:start w:val="1"/>
      <w:numFmt w:val="bullet"/>
      <w:lvlText w:val=""/>
      <w:lvlJc w:val="left"/>
      <w:pPr>
        <w:tabs>
          <w:tab w:val="num" w:pos="2880"/>
        </w:tabs>
        <w:ind w:left="2880" w:hanging="360"/>
      </w:pPr>
      <w:rPr>
        <w:rFonts w:ascii="Wingdings" w:hAnsi="Wingdings" w:hint="default"/>
      </w:rPr>
    </w:lvl>
    <w:lvl w:ilvl="4" w:tplc="449EB974" w:tentative="1">
      <w:start w:val="1"/>
      <w:numFmt w:val="bullet"/>
      <w:lvlText w:val=""/>
      <w:lvlJc w:val="left"/>
      <w:pPr>
        <w:tabs>
          <w:tab w:val="num" w:pos="3600"/>
        </w:tabs>
        <w:ind w:left="3600" w:hanging="360"/>
      </w:pPr>
      <w:rPr>
        <w:rFonts w:ascii="Wingdings" w:hAnsi="Wingdings" w:hint="default"/>
      </w:rPr>
    </w:lvl>
    <w:lvl w:ilvl="5" w:tplc="21D2F128" w:tentative="1">
      <w:start w:val="1"/>
      <w:numFmt w:val="bullet"/>
      <w:lvlText w:val=""/>
      <w:lvlJc w:val="left"/>
      <w:pPr>
        <w:tabs>
          <w:tab w:val="num" w:pos="4320"/>
        </w:tabs>
        <w:ind w:left="4320" w:hanging="360"/>
      </w:pPr>
      <w:rPr>
        <w:rFonts w:ascii="Wingdings" w:hAnsi="Wingdings" w:hint="default"/>
      </w:rPr>
    </w:lvl>
    <w:lvl w:ilvl="6" w:tplc="54C6C8F6" w:tentative="1">
      <w:start w:val="1"/>
      <w:numFmt w:val="bullet"/>
      <w:lvlText w:val=""/>
      <w:lvlJc w:val="left"/>
      <w:pPr>
        <w:tabs>
          <w:tab w:val="num" w:pos="5040"/>
        </w:tabs>
        <w:ind w:left="5040" w:hanging="360"/>
      </w:pPr>
      <w:rPr>
        <w:rFonts w:ascii="Wingdings" w:hAnsi="Wingdings" w:hint="default"/>
      </w:rPr>
    </w:lvl>
    <w:lvl w:ilvl="7" w:tplc="1ABC1C98" w:tentative="1">
      <w:start w:val="1"/>
      <w:numFmt w:val="bullet"/>
      <w:lvlText w:val=""/>
      <w:lvlJc w:val="left"/>
      <w:pPr>
        <w:tabs>
          <w:tab w:val="num" w:pos="5760"/>
        </w:tabs>
        <w:ind w:left="5760" w:hanging="360"/>
      </w:pPr>
      <w:rPr>
        <w:rFonts w:ascii="Wingdings" w:hAnsi="Wingdings" w:hint="default"/>
      </w:rPr>
    </w:lvl>
    <w:lvl w:ilvl="8" w:tplc="559253CA" w:tentative="1">
      <w:start w:val="1"/>
      <w:numFmt w:val="bullet"/>
      <w:lvlText w:val=""/>
      <w:lvlJc w:val="left"/>
      <w:pPr>
        <w:tabs>
          <w:tab w:val="num" w:pos="6480"/>
        </w:tabs>
        <w:ind w:left="6480" w:hanging="360"/>
      </w:pPr>
      <w:rPr>
        <w:rFonts w:ascii="Wingdings" w:hAnsi="Wingdings" w:hint="default"/>
      </w:rPr>
    </w:lvl>
  </w:abstractNum>
  <w:abstractNum w:abstractNumId="3">
    <w:nsid w:val="695230B1"/>
    <w:multiLevelType w:val="hybridMultilevel"/>
    <w:tmpl w:val="668EB8B8"/>
    <w:lvl w:ilvl="0" w:tplc="FD6A9308">
      <w:start w:val="1"/>
      <w:numFmt w:val="bullet"/>
      <w:lvlText w:val=""/>
      <w:lvlJc w:val="left"/>
      <w:pPr>
        <w:tabs>
          <w:tab w:val="num" w:pos="720"/>
        </w:tabs>
        <w:ind w:left="720" w:hanging="360"/>
      </w:pPr>
      <w:rPr>
        <w:rFonts w:ascii="Wingdings" w:hAnsi="Wingdings" w:hint="default"/>
      </w:rPr>
    </w:lvl>
    <w:lvl w:ilvl="1" w:tplc="2350287C" w:tentative="1">
      <w:start w:val="1"/>
      <w:numFmt w:val="bullet"/>
      <w:lvlText w:val=""/>
      <w:lvlJc w:val="left"/>
      <w:pPr>
        <w:tabs>
          <w:tab w:val="num" w:pos="1440"/>
        </w:tabs>
        <w:ind w:left="1440" w:hanging="360"/>
      </w:pPr>
      <w:rPr>
        <w:rFonts w:ascii="Wingdings" w:hAnsi="Wingdings" w:hint="default"/>
      </w:rPr>
    </w:lvl>
    <w:lvl w:ilvl="2" w:tplc="6068F2D6" w:tentative="1">
      <w:start w:val="1"/>
      <w:numFmt w:val="bullet"/>
      <w:lvlText w:val=""/>
      <w:lvlJc w:val="left"/>
      <w:pPr>
        <w:tabs>
          <w:tab w:val="num" w:pos="2160"/>
        </w:tabs>
        <w:ind w:left="2160" w:hanging="360"/>
      </w:pPr>
      <w:rPr>
        <w:rFonts w:ascii="Wingdings" w:hAnsi="Wingdings" w:hint="default"/>
      </w:rPr>
    </w:lvl>
    <w:lvl w:ilvl="3" w:tplc="7EC25CAE" w:tentative="1">
      <w:start w:val="1"/>
      <w:numFmt w:val="bullet"/>
      <w:lvlText w:val=""/>
      <w:lvlJc w:val="left"/>
      <w:pPr>
        <w:tabs>
          <w:tab w:val="num" w:pos="2880"/>
        </w:tabs>
        <w:ind w:left="2880" w:hanging="360"/>
      </w:pPr>
      <w:rPr>
        <w:rFonts w:ascii="Wingdings" w:hAnsi="Wingdings" w:hint="default"/>
      </w:rPr>
    </w:lvl>
    <w:lvl w:ilvl="4" w:tplc="1002A32C" w:tentative="1">
      <w:start w:val="1"/>
      <w:numFmt w:val="bullet"/>
      <w:lvlText w:val=""/>
      <w:lvlJc w:val="left"/>
      <w:pPr>
        <w:tabs>
          <w:tab w:val="num" w:pos="3600"/>
        </w:tabs>
        <w:ind w:left="3600" w:hanging="360"/>
      </w:pPr>
      <w:rPr>
        <w:rFonts w:ascii="Wingdings" w:hAnsi="Wingdings" w:hint="default"/>
      </w:rPr>
    </w:lvl>
    <w:lvl w:ilvl="5" w:tplc="7FE4BABC" w:tentative="1">
      <w:start w:val="1"/>
      <w:numFmt w:val="bullet"/>
      <w:lvlText w:val=""/>
      <w:lvlJc w:val="left"/>
      <w:pPr>
        <w:tabs>
          <w:tab w:val="num" w:pos="4320"/>
        </w:tabs>
        <w:ind w:left="4320" w:hanging="360"/>
      </w:pPr>
      <w:rPr>
        <w:rFonts w:ascii="Wingdings" w:hAnsi="Wingdings" w:hint="default"/>
      </w:rPr>
    </w:lvl>
    <w:lvl w:ilvl="6" w:tplc="479A45AE" w:tentative="1">
      <w:start w:val="1"/>
      <w:numFmt w:val="bullet"/>
      <w:lvlText w:val=""/>
      <w:lvlJc w:val="left"/>
      <w:pPr>
        <w:tabs>
          <w:tab w:val="num" w:pos="5040"/>
        </w:tabs>
        <w:ind w:left="5040" w:hanging="360"/>
      </w:pPr>
      <w:rPr>
        <w:rFonts w:ascii="Wingdings" w:hAnsi="Wingdings" w:hint="default"/>
      </w:rPr>
    </w:lvl>
    <w:lvl w:ilvl="7" w:tplc="AA60A6FE" w:tentative="1">
      <w:start w:val="1"/>
      <w:numFmt w:val="bullet"/>
      <w:lvlText w:val=""/>
      <w:lvlJc w:val="left"/>
      <w:pPr>
        <w:tabs>
          <w:tab w:val="num" w:pos="5760"/>
        </w:tabs>
        <w:ind w:left="5760" w:hanging="360"/>
      </w:pPr>
      <w:rPr>
        <w:rFonts w:ascii="Wingdings" w:hAnsi="Wingdings" w:hint="default"/>
      </w:rPr>
    </w:lvl>
    <w:lvl w:ilvl="8" w:tplc="E3386A08" w:tentative="1">
      <w:start w:val="1"/>
      <w:numFmt w:val="bullet"/>
      <w:lvlText w:val=""/>
      <w:lvlJc w:val="left"/>
      <w:pPr>
        <w:tabs>
          <w:tab w:val="num" w:pos="6480"/>
        </w:tabs>
        <w:ind w:left="6480" w:hanging="360"/>
      </w:pPr>
      <w:rPr>
        <w:rFonts w:ascii="Wingdings" w:hAnsi="Wingdings" w:hint="default"/>
      </w:rPr>
    </w:lvl>
  </w:abstractNum>
  <w:abstractNum w:abstractNumId="4">
    <w:nsid w:val="78C57DA7"/>
    <w:multiLevelType w:val="multilevel"/>
    <w:tmpl w:val="79925C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790A531B"/>
    <w:multiLevelType w:val="hybridMultilevel"/>
    <w:tmpl w:val="840647E6"/>
    <w:lvl w:ilvl="0" w:tplc="11D42F62">
      <w:start w:val="4"/>
      <w:numFmt w:val="upperRoman"/>
      <w:lvlText w:val="%1."/>
      <w:lvlJc w:val="right"/>
      <w:pPr>
        <w:tabs>
          <w:tab w:val="num" w:pos="237"/>
        </w:tabs>
        <w:ind w:left="237"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E82226F"/>
    <w:multiLevelType w:val="hybridMultilevel"/>
    <w:tmpl w:val="43A4485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3"/>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CEE"/>
    <w:rsid w:val="00006053"/>
    <w:rsid w:val="00030DFC"/>
    <w:rsid w:val="00046F16"/>
    <w:rsid w:val="000A793B"/>
    <w:rsid w:val="000C364F"/>
    <w:rsid w:val="000D42ED"/>
    <w:rsid w:val="000E439A"/>
    <w:rsid w:val="00134DD2"/>
    <w:rsid w:val="001B4792"/>
    <w:rsid w:val="001B4EC2"/>
    <w:rsid w:val="0020237D"/>
    <w:rsid w:val="002200FD"/>
    <w:rsid w:val="002739DF"/>
    <w:rsid w:val="002E5278"/>
    <w:rsid w:val="002F1B20"/>
    <w:rsid w:val="002F3932"/>
    <w:rsid w:val="00350D08"/>
    <w:rsid w:val="003604EB"/>
    <w:rsid w:val="00381374"/>
    <w:rsid w:val="003B592B"/>
    <w:rsid w:val="00402302"/>
    <w:rsid w:val="00436453"/>
    <w:rsid w:val="004823BE"/>
    <w:rsid w:val="004B6765"/>
    <w:rsid w:val="004D4D3D"/>
    <w:rsid w:val="004D5697"/>
    <w:rsid w:val="004F4DEC"/>
    <w:rsid w:val="00531F74"/>
    <w:rsid w:val="00541AA1"/>
    <w:rsid w:val="005C375C"/>
    <w:rsid w:val="00602F71"/>
    <w:rsid w:val="006C4DD6"/>
    <w:rsid w:val="007066B0"/>
    <w:rsid w:val="00710A0B"/>
    <w:rsid w:val="00751D5F"/>
    <w:rsid w:val="00797679"/>
    <w:rsid w:val="007A5963"/>
    <w:rsid w:val="007B1E4F"/>
    <w:rsid w:val="007C71F2"/>
    <w:rsid w:val="00805214"/>
    <w:rsid w:val="008500BA"/>
    <w:rsid w:val="00891DE1"/>
    <w:rsid w:val="008928EF"/>
    <w:rsid w:val="008B5C4C"/>
    <w:rsid w:val="009072C5"/>
    <w:rsid w:val="009618AF"/>
    <w:rsid w:val="00971074"/>
    <w:rsid w:val="00976982"/>
    <w:rsid w:val="00A073EE"/>
    <w:rsid w:val="00A14A66"/>
    <w:rsid w:val="00A3339D"/>
    <w:rsid w:val="00A96299"/>
    <w:rsid w:val="00AA49A1"/>
    <w:rsid w:val="00AA7564"/>
    <w:rsid w:val="00B22AD3"/>
    <w:rsid w:val="00B50353"/>
    <w:rsid w:val="00C61F86"/>
    <w:rsid w:val="00C64A47"/>
    <w:rsid w:val="00C64DE1"/>
    <w:rsid w:val="00C87AC6"/>
    <w:rsid w:val="00CA21E3"/>
    <w:rsid w:val="00CA68ED"/>
    <w:rsid w:val="00CB5C49"/>
    <w:rsid w:val="00CE7AA8"/>
    <w:rsid w:val="00D1085F"/>
    <w:rsid w:val="00D11ADC"/>
    <w:rsid w:val="00D63E43"/>
    <w:rsid w:val="00D828C6"/>
    <w:rsid w:val="00DA2629"/>
    <w:rsid w:val="00DA7542"/>
    <w:rsid w:val="00DF03E1"/>
    <w:rsid w:val="00E0078D"/>
    <w:rsid w:val="00E0276C"/>
    <w:rsid w:val="00E33207"/>
    <w:rsid w:val="00E334CD"/>
    <w:rsid w:val="00E376A9"/>
    <w:rsid w:val="00E61985"/>
    <w:rsid w:val="00E87DC1"/>
    <w:rsid w:val="00ED10EF"/>
    <w:rsid w:val="00EE33F1"/>
    <w:rsid w:val="00EE46AC"/>
    <w:rsid w:val="00EF63E2"/>
    <w:rsid w:val="00F60CEE"/>
    <w:rsid w:val="00FE58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3B592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B592B"/>
    <w:rPr>
      <w:rFonts w:ascii="Tahoma" w:hAnsi="Tahoma" w:cs="Tahoma"/>
      <w:sz w:val="16"/>
      <w:szCs w:val="16"/>
    </w:rPr>
  </w:style>
  <w:style w:type="paragraph" w:styleId="Sraopastraipa">
    <w:name w:val="List Paragraph"/>
    <w:basedOn w:val="prastasis"/>
    <w:uiPriority w:val="34"/>
    <w:qFormat/>
    <w:rsid w:val="00E0078D"/>
    <w:pPr>
      <w:spacing w:after="0" w:line="240" w:lineRule="auto"/>
      <w:ind w:left="720"/>
      <w:contextualSpacing/>
    </w:pPr>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E334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334CD"/>
  </w:style>
  <w:style w:type="paragraph" w:styleId="Porat">
    <w:name w:val="footer"/>
    <w:basedOn w:val="prastasis"/>
    <w:link w:val="PoratDiagrama"/>
    <w:uiPriority w:val="99"/>
    <w:unhideWhenUsed/>
    <w:rsid w:val="00E334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334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3B592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B592B"/>
    <w:rPr>
      <w:rFonts w:ascii="Tahoma" w:hAnsi="Tahoma" w:cs="Tahoma"/>
      <w:sz w:val="16"/>
      <w:szCs w:val="16"/>
    </w:rPr>
  </w:style>
  <w:style w:type="paragraph" w:styleId="Sraopastraipa">
    <w:name w:val="List Paragraph"/>
    <w:basedOn w:val="prastasis"/>
    <w:uiPriority w:val="34"/>
    <w:qFormat/>
    <w:rsid w:val="00E0078D"/>
    <w:pPr>
      <w:spacing w:after="0" w:line="240" w:lineRule="auto"/>
      <w:ind w:left="720"/>
      <w:contextualSpacing/>
    </w:pPr>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E334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334CD"/>
  </w:style>
  <w:style w:type="paragraph" w:styleId="Porat">
    <w:name w:val="footer"/>
    <w:basedOn w:val="prastasis"/>
    <w:link w:val="PoratDiagrama"/>
    <w:uiPriority w:val="99"/>
    <w:unhideWhenUsed/>
    <w:rsid w:val="00E334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33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85650">
      <w:bodyDiv w:val="1"/>
      <w:marLeft w:val="0"/>
      <w:marRight w:val="0"/>
      <w:marTop w:val="0"/>
      <w:marBottom w:val="0"/>
      <w:divBdr>
        <w:top w:val="none" w:sz="0" w:space="0" w:color="auto"/>
        <w:left w:val="none" w:sz="0" w:space="0" w:color="auto"/>
        <w:bottom w:val="none" w:sz="0" w:space="0" w:color="auto"/>
        <w:right w:val="none" w:sz="0" w:space="0" w:color="auto"/>
      </w:divBdr>
    </w:div>
    <w:div w:id="628244609">
      <w:bodyDiv w:val="1"/>
      <w:marLeft w:val="0"/>
      <w:marRight w:val="0"/>
      <w:marTop w:val="0"/>
      <w:marBottom w:val="0"/>
      <w:divBdr>
        <w:top w:val="none" w:sz="0" w:space="0" w:color="auto"/>
        <w:left w:val="none" w:sz="0" w:space="0" w:color="auto"/>
        <w:bottom w:val="none" w:sz="0" w:space="0" w:color="auto"/>
        <w:right w:val="none" w:sz="0" w:space="0" w:color="auto"/>
      </w:divBdr>
      <w:divsChild>
        <w:div w:id="307244566">
          <w:marLeft w:val="0"/>
          <w:marRight w:val="0"/>
          <w:marTop w:val="0"/>
          <w:marBottom w:val="0"/>
          <w:divBdr>
            <w:top w:val="none" w:sz="0" w:space="0" w:color="auto"/>
            <w:left w:val="none" w:sz="0" w:space="0" w:color="auto"/>
            <w:bottom w:val="none" w:sz="0" w:space="0" w:color="auto"/>
            <w:right w:val="none" w:sz="0" w:space="0" w:color="auto"/>
          </w:divBdr>
          <w:divsChild>
            <w:div w:id="189875014">
              <w:marLeft w:val="0"/>
              <w:marRight w:val="0"/>
              <w:marTop w:val="0"/>
              <w:marBottom w:val="0"/>
              <w:divBdr>
                <w:top w:val="none" w:sz="0" w:space="0" w:color="auto"/>
                <w:left w:val="none" w:sz="0" w:space="0" w:color="auto"/>
                <w:bottom w:val="none" w:sz="0" w:space="0" w:color="auto"/>
                <w:right w:val="none" w:sz="0" w:space="0" w:color="auto"/>
              </w:divBdr>
            </w:div>
            <w:div w:id="66258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7062">
      <w:bodyDiv w:val="1"/>
      <w:marLeft w:val="0"/>
      <w:marRight w:val="0"/>
      <w:marTop w:val="0"/>
      <w:marBottom w:val="0"/>
      <w:divBdr>
        <w:top w:val="none" w:sz="0" w:space="0" w:color="auto"/>
        <w:left w:val="none" w:sz="0" w:space="0" w:color="auto"/>
        <w:bottom w:val="none" w:sz="0" w:space="0" w:color="auto"/>
        <w:right w:val="none" w:sz="0" w:space="0" w:color="auto"/>
      </w:divBdr>
      <w:divsChild>
        <w:div w:id="1328023303">
          <w:marLeft w:val="0"/>
          <w:marRight w:val="0"/>
          <w:marTop w:val="0"/>
          <w:marBottom w:val="0"/>
          <w:divBdr>
            <w:top w:val="none" w:sz="0" w:space="0" w:color="auto"/>
            <w:left w:val="none" w:sz="0" w:space="0" w:color="auto"/>
            <w:bottom w:val="none" w:sz="0" w:space="0" w:color="auto"/>
            <w:right w:val="none" w:sz="0" w:space="0" w:color="auto"/>
          </w:divBdr>
          <w:divsChild>
            <w:div w:id="53215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278199">
      <w:bodyDiv w:val="1"/>
      <w:marLeft w:val="0"/>
      <w:marRight w:val="0"/>
      <w:marTop w:val="0"/>
      <w:marBottom w:val="0"/>
      <w:divBdr>
        <w:top w:val="none" w:sz="0" w:space="0" w:color="auto"/>
        <w:left w:val="none" w:sz="0" w:space="0" w:color="auto"/>
        <w:bottom w:val="none" w:sz="0" w:space="0" w:color="auto"/>
        <w:right w:val="none" w:sz="0" w:space="0" w:color="auto"/>
      </w:divBdr>
    </w:div>
    <w:div w:id="1019162486">
      <w:bodyDiv w:val="1"/>
      <w:marLeft w:val="0"/>
      <w:marRight w:val="0"/>
      <w:marTop w:val="0"/>
      <w:marBottom w:val="0"/>
      <w:divBdr>
        <w:top w:val="none" w:sz="0" w:space="0" w:color="auto"/>
        <w:left w:val="none" w:sz="0" w:space="0" w:color="auto"/>
        <w:bottom w:val="none" w:sz="0" w:space="0" w:color="auto"/>
        <w:right w:val="none" w:sz="0" w:space="0" w:color="auto"/>
      </w:divBdr>
      <w:divsChild>
        <w:div w:id="1761369059">
          <w:marLeft w:val="0"/>
          <w:marRight w:val="0"/>
          <w:marTop w:val="0"/>
          <w:marBottom w:val="0"/>
          <w:divBdr>
            <w:top w:val="none" w:sz="0" w:space="0" w:color="auto"/>
            <w:left w:val="none" w:sz="0" w:space="0" w:color="auto"/>
            <w:bottom w:val="none" w:sz="0" w:space="0" w:color="auto"/>
            <w:right w:val="none" w:sz="0" w:space="0" w:color="auto"/>
          </w:divBdr>
          <w:divsChild>
            <w:div w:id="24255502">
              <w:marLeft w:val="0"/>
              <w:marRight w:val="0"/>
              <w:marTop w:val="0"/>
              <w:marBottom w:val="0"/>
              <w:divBdr>
                <w:top w:val="none" w:sz="0" w:space="0" w:color="auto"/>
                <w:left w:val="none" w:sz="0" w:space="0" w:color="auto"/>
                <w:bottom w:val="none" w:sz="0" w:space="0" w:color="auto"/>
                <w:right w:val="none" w:sz="0" w:space="0" w:color="auto"/>
              </w:divBdr>
            </w:div>
            <w:div w:id="106830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11836">
      <w:bodyDiv w:val="1"/>
      <w:marLeft w:val="0"/>
      <w:marRight w:val="0"/>
      <w:marTop w:val="0"/>
      <w:marBottom w:val="0"/>
      <w:divBdr>
        <w:top w:val="none" w:sz="0" w:space="0" w:color="auto"/>
        <w:left w:val="none" w:sz="0" w:space="0" w:color="auto"/>
        <w:bottom w:val="none" w:sz="0" w:space="0" w:color="auto"/>
        <w:right w:val="none" w:sz="0" w:space="0" w:color="auto"/>
      </w:divBdr>
      <w:divsChild>
        <w:div w:id="1358894473">
          <w:marLeft w:val="0"/>
          <w:marRight w:val="0"/>
          <w:marTop w:val="0"/>
          <w:marBottom w:val="0"/>
          <w:divBdr>
            <w:top w:val="none" w:sz="0" w:space="0" w:color="auto"/>
            <w:left w:val="none" w:sz="0" w:space="0" w:color="auto"/>
            <w:bottom w:val="none" w:sz="0" w:space="0" w:color="auto"/>
            <w:right w:val="none" w:sz="0" w:space="0" w:color="auto"/>
          </w:divBdr>
        </w:div>
      </w:divsChild>
    </w:div>
    <w:div w:id="1242326918">
      <w:bodyDiv w:val="1"/>
      <w:marLeft w:val="0"/>
      <w:marRight w:val="0"/>
      <w:marTop w:val="0"/>
      <w:marBottom w:val="0"/>
      <w:divBdr>
        <w:top w:val="none" w:sz="0" w:space="0" w:color="auto"/>
        <w:left w:val="none" w:sz="0" w:space="0" w:color="auto"/>
        <w:bottom w:val="none" w:sz="0" w:space="0" w:color="auto"/>
        <w:right w:val="none" w:sz="0" w:space="0" w:color="auto"/>
      </w:divBdr>
    </w:div>
    <w:div w:id="1375886421">
      <w:bodyDiv w:val="1"/>
      <w:marLeft w:val="0"/>
      <w:marRight w:val="0"/>
      <w:marTop w:val="0"/>
      <w:marBottom w:val="0"/>
      <w:divBdr>
        <w:top w:val="none" w:sz="0" w:space="0" w:color="auto"/>
        <w:left w:val="none" w:sz="0" w:space="0" w:color="auto"/>
        <w:bottom w:val="none" w:sz="0" w:space="0" w:color="auto"/>
        <w:right w:val="none" w:sz="0" w:space="0" w:color="auto"/>
      </w:divBdr>
    </w:div>
    <w:div w:id="143782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mailto:info@daujotomokykla.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B6208-2617-428E-978B-29A5FE827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15044</Words>
  <Characters>8576</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Raimunda</dc:creator>
  <cp:lastModifiedBy>user</cp:lastModifiedBy>
  <cp:revision>6</cp:revision>
  <dcterms:created xsi:type="dcterms:W3CDTF">2015-03-17T13:53:00Z</dcterms:created>
  <dcterms:modified xsi:type="dcterms:W3CDTF">2015-03-27T13:30:00Z</dcterms:modified>
</cp:coreProperties>
</file>